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0E6" w:rsidRPr="004437C7" w:rsidRDefault="002C11CC" w:rsidP="004437C7">
      <w:pPr>
        <w:pStyle w:val="Title"/>
        <w:jc w:val="center"/>
        <w:rPr>
          <w:sz w:val="96"/>
          <w:lang w:val="en-IE"/>
        </w:rPr>
      </w:pPr>
      <w:r w:rsidRPr="004437C7">
        <w:rPr>
          <w:sz w:val="96"/>
          <w:lang w:val="en-IE"/>
        </w:rPr>
        <w:t>an Bord Achomhairc</w:t>
      </w:r>
    </w:p>
    <w:p w:rsidR="0004711B" w:rsidRPr="004437C7" w:rsidRDefault="002C11CC" w:rsidP="004437C7">
      <w:pPr>
        <w:pStyle w:val="Title"/>
        <w:jc w:val="center"/>
        <w:rPr>
          <w:sz w:val="96"/>
          <w:lang w:val="en-IE"/>
        </w:rPr>
      </w:pPr>
      <w:r w:rsidRPr="004437C7">
        <w:rPr>
          <w:sz w:val="96"/>
          <w:lang w:val="en-IE"/>
        </w:rPr>
        <w:t>um Cheadúnais Dobharshaothraithe</w:t>
      </w:r>
    </w:p>
    <w:p w:rsidR="0004711B" w:rsidRPr="004437C7" w:rsidRDefault="0004711B" w:rsidP="004437C7">
      <w:pPr>
        <w:pStyle w:val="Title"/>
        <w:jc w:val="center"/>
        <w:rPr>
          <w:sz w:val="96"/>
          <w:lang w:val="en-IE"/>
        </w:rPr>
      </w:pPr>
    </w:p>
    <w:p w:rsidR="0004711B" w:rsidRDefault="0004711B">
      <w:pPr>
        <w:kinsoku w:val="0"/>
        <w:overflowPunct w:val="0"/>
        <w:ind w:right="601"/>
        <w:jc w:val="center"/>
        <w:rPr>
          <w:b/>
          <w:caps/>
          <w:color w:val="000000"/>
          <w:sz w:val="40"/>
          <w:lang w:val="en-IE"/>
        </w:rPr>
      </w:pPr>
    </w:p>
    <w:p w:rsidR="002C11CC" w:rsidRPr="004437C7" w:rsidRDefault="002C11CC" w:rsidP="004437C7">
      <w:pPr>
        <w:pStyle w:val="Subtitle"/>
        <w:jc w:val="center"/>
        <w:rPr>
          <w:sz w:val="96"/>
          <w:lang w:val="en-IE"/>
        </w:rPr>
      </w:pPr>
      <w:r w:rsidRPr="004437C7">
        <w:rPr>
          <w:sz w:val="96"/>
          <w:lang w:val="en-IE"/>
        </w:rPr>
        <w:t>Tuarascáil Bhliantúil</w:t>
      </w:r>
    </w:p>
    <w:p w:rsidR="002C11CC" w:rsidRPr="004437C7" w:rsidRDefault="002C11CC" w:rsidP="004437C7">
      <w:pPr>
        <w:pStyle w:val="Subtitle"/>
        <w:jc w:val="center"/>
        <w:rPr>
          <w:sz w:val="200"/>
          <w:u w:val="single"/>
          <w:lang w:val="en-IE"/>
        </w:rPr>
      </w:pPr>
      <w:r w:rsidRPr="004437C7">
        <w:rPr>
          <w:sz w:val="96"/>
          <w:u w:val="single"/>
          <w:lang w:val="en-IE"/>
        </w:rPr>
        <w:t>2009</w:t>
      </w:r>
    </w:p>
    <w:p w:rsidR="002C11CC" w:rsidRPr="002F1AEF" w:rsidRDefault="002C11CC">
      <w:pPr>
        <w:kinsoku w:val="0"/>
        <w:overflowPunct w:val="0"/>
        <w:ind w:left="1652"/>
        <w:jc w:val="center"/>
        <w:rPr>
          <w:color w:val="000000"/>
          <w:sz w:val="34"/>
          <w:lang w:val="en-IE"/>
        </w:rPr>
        <w:sectPr w:rsidR="002C11CC" w:rsidRPr="002F1AEF">
          <w:type w:val="continuous"/>
          <w:pgSz w:w="11986" w:h="16900"/>
          <w:pgMar w:top="1440" w:right="1440" w:bottom="1440" w:left="1440" w:header="720" w:footer="720" w:gutter="0"/>
          <w:cols w:space="720"/>
          <w:noEndnote/>
          <w:docGrid w:linePitch="326"/>
        </w:sectPr>
      </w:pPr>
    </w:p>
    <w:p w:rsidR="002C11CC" w:rsidRPr="004437C7" w:rsidRDefault="002C11CC" w:rsidP="004437C7">
      <w:pPr>
        <w:pStyle w:val="Heading2"/>
        <w:rPr>
          <w:sz w:val="40"/>
          <w:lang w:val="en-IE"/>
        </w:rPr>
      </w:pPr>
      <w:r w:rsidRPr="004437C7">
        <w:rPr>
          <w:sz w:val="40"/>
          <w:lang w:val="en-IE"/>
        </w:rPr>
        <w:lastRenderedPageBreak/>
        <w:t>an Bord Achomhairc um Cheadúnais Dobharshaothraithe</w:t>
      </w:r>
    </w:p>
    <w:p w:rsidR="0004711B" w:rsidRDefault="0004711B" w:rsidP="0004711B">
      <w:pPr>
        <w:kinsoku w:val="0"/>
        <w:overflowPunct w:val="0"/>
        <w:jc w:val="center"/>
        <w:rPr>
          <w:b/>
          <w:caps/>
          <w:color w:val="000000"/>
          <w:sz w:val="28"/>
          <w:lang w:val="en-IE"/>
        </w:rPr>
      </w:pPr>
    </w:p>
    <w:p w:rsidR="0004711B" w:rsidRPr="002F1AEF" w:rsidRDefault="0004711B" w:rsidP="0004711B">
      <w:pPr>
        <w:kinsoku w:val="0"/>
        <w:overflowPunct w:val="0"/>
        <w:jc w:val="center"/>
        <w:rPr>
          <w:color w:val="000000"/>
          <w:sz w:val="28"/>
          <w:lang w:val="en-IE"/>
        </w:rPr>
      </w:pPr>
    </w:p>
    <w:p w:rsidR="002C11CC" w:rsidRPr="002F1AEF" w:rsidRDefault="002C11CC" w:rsidP="004437C7">
      <w:pPr>
        <w:pStyle w:val="Heading2"/>
        <w:rPr>
          <w:lang w:val="en-IE"/>
        </w:rPr>
      </w:pPr>
      <w:r w:rsidRPr="002F1AEF">
        <w:rPr>
          <w:w w:val="90"/>
          <w:lang w:val="en-IE"/>
        </w:rPr>
        <w:t>CLÁR</w:t>
      </w:r>
      <w:r w:rsidR="0004711B">
        <w:rPr>
          <w:w w:val="90"/>
          <w:lang w:val="en-IE"/>
        </w:rPr>
        <w:t>……………………………………………………………………………………………..</w:t>
      </w:r>
      <w:r w:rsidRPr="002F1AEF">
        <w:rPr>
          <w:w w:val="90"/>
          <w:lang w:val="en-IE"/>
        </w:rPr>
        <w:t xml:space="preserve">LCH </w:t>
      </w:r>
    </w:p>
    <w:p w:rsidR="002C11CC" w:rsidRPr="002F1AEF" w:rsidRDefault="002C11CC">
      <w:pPr>
        <w:pStyle w:val="BodyText"/>
        <w:tabs>
          <w:tab w:val="right" w:pos="9707"/>
        </w:tabs>
        <w:kinsoku w:val="0"/>
        <w:overflowPunct w:val="0"/>
        <w:ind w:right="237"/>
        <w:rPr>
          <w:rFonts w:ascii="Times New Roman" w:hAnsi="Times New Roman" w:cs="Times New Roman"/>
          <w:color w:val="000000"/>
          <w:w w:val="105"/>
          <w:szCs w:val="24"/>
          <w:lang w:val="en-IE"/>
        </w:rPr>
      </w:pPr>
    </w:p>
    <w:p w:rsidR="002C11CC" w:rsidRPr="002F1AEF" w:rsidRDefault="002C11CC">
      <w:pPr>
        <w:pStyle w:val="BodyText"/>
        <w:kinsoku w:val="0"/>
        <w:overflowPunct w:val="0"/>
        <w:ind w:right="237"/>
        <w:rPr>
          <w:rFonts w:ascii="Times New Roman" w:hAnsi="Times New Roman" w:cs="Times New Roman"/>
          <w:szCs w:val="24"/>
          <w:lang w:val="en-IE"/>
        </w:rPr>
      </w:pPr>
      <w:r w:rsidRPr="002F1AEF">
        <w:rPr>
          <w:rFonts w:ascii="Times New Roman" w:hAnsi="Times New Roman" w:cs="Times New Roman"/>
          <w:color w:val="000000"/>
          <w:w w:val="105"/>
          <w:szCs w:val="24"/>
          <w:lang w:val="en-IE"/>
        </w:rPr>
        <w:t>Ráiteas an Chathaoirligh don Aire</w:t>
      </w:r>
      <w:r w:rsidRPr="002F1AEF">
        <w:rPr>
          <w:rFonts w:ascii="Times New Roman" w:hAnsi="Times New Roman" w:cs="Times New Roman"/>
          <w:color w:val="000000"/>
          <w:w w:val="105"/>
          <w:szCs w:val="24"/>
          <w:lang w:val="en-IE"/>
        </w:rPr>
        <w:tab/>
      </w:r>
      <w:r w:rsidR="0004711B">
        <w:rPr>
          <w:b/>
          <w:color w:val="000000"/>
          <w:w w:val="90"/>
          <w:sz w:val="19"/>
          <w:lang w:val="en-IE"/>
        </w:rPr>
        <w:t>……………………………………………………………..</w:t>
      </w:r>
      <w:r w:rsidRPr="002F1AEF">
        <w:rPr>
          <w:rFonts w:ascii="Times New Roman" w:hAnsi="Times New Roman" w:cs="Times New Roman"/>
          <w:color w:val="000000"/>
          <w:w w:val="105"/>
          <w:szCs w:val="24"/>
          <w:lang w:val="en-IE"/>
        </w:rPr>
        <w:t>3</w:t>
      </w:r>
    </w:p>
    <w:p w:rsidR="002C11CC" w:rsidRPr="002F1AEF" w:rsidRDefault="002C11CC">
      <w:pPr>
        <w:pStyle w:val="BodyText"/>
        <w:tabs>
          <w:tab w:val="right" w:pos="9703"/>
        </w:tabs>
        <w:kinsoku w:val="0"/>
        <w:overflowPunct w:val="0"/>
        <w:ind w:right="237"/>
        <w:rPr>
          <w:rFonts w:ascii="Times New Roman" w:hAnsi="Times New Roman" w:cs="Times New Roman"/>
          <w:color w:val="000000"/>
          <w:w w:val="105"/>
          <w:szCs w:val="24"/>
          <w:lang w:val="en-IE"/>
        </w:rPr>
      </w:pPr>
    </w:p>
    <w:p w:rsidR="002C11CC" w:rsidRPr="002F1AEF" w:rsidRDefault="002C11CC">
      <w:pPr>
        <w:pStyle w:val="BodyText"/>
        <w:kinsoku w:val="0"/>
        <w:overflowPunct w:val="0"/>
        <w:ind w:right="237"/>
        <w:rPr>
          <w:rFonts w:ascii="Times New Roman" w:hAnsi="Times New Roman" w:cs="Times New Roman"/>
          <w:szCs w:val="24"/>
          <w:lang w:val="en-IE"/>
        </w:rPr>
      </w:pPr>
      <w:r w:rsidRPr="002F1AEF">
        <w:rPr>
          <w:rFonts w:ascii="Times New Roman" w:hAnsi="Times New Roman" w:cs="Times New Roman"/>
          <w:color w:val="000000"/>
          <w:w w:val="105"/>
          <w:szCs w:val="24"/>
          <w:lang w:val="en-IE"/>
        </w:rPr>
        <w:t>Comhaltaí an Bhoird &amp; Eolas Gi</w:t>
      </w:r>
      <w:r w:rsidR="004420E6" w:rsidRPr="002F1AEF">
        <w:rPr>
          <w:rFonts w:ascii="Times New Roman" w:hAnsi="Times New Roman" w:cs="Times New Roman"/>
          <w:color w:val="000000"/>
          <w:w w:val="105"/>
          <w:szCs w:val="24"/>
          <w:lang w:val="en-IE"/>
        </w:rPr>
        <w:t>nearálta</w:t>
      </w:r>
      <w:r w:rsidR="0004711B">
        <w:rPr>
          <w:b/>
          <w:color w:val="000000"/>
          <w:w w:val="90"/>
          <w:sz w:val="19"/>
          <w:lang w:val="en-IE"/>
        </w:rPr>
        <w:t>…………………………………………………….</w:t>
      </w:r>
      <w:r w:rsidRPr="002F1AEF">
        <w:rPr>
          <w:rFonts w:ascii="Times New Roman" w:hAnsi="Times New Roman" w:cs="Times New Roman"/>
          <w:color w:val="000000"/>
          <w:w w:val="105"/>
          <w:szCs w:val="24"/>
          <w:lang w:val="en-IE"/>
        </w:rPr>
        <w:t>4</w:t>
      </w:r>
    </w:p>
    <w:p w:rsidR="002C11CC" w:rsidRPr="002F1AEF" w:rsidRDefault="002C11CC">
      <w:pPr>
        <w:pStyle w:val="BodyText"/>
        <w:kinsoku w:val="0"/>
        <w:overflowPunct w:val="0"/>
        <w:ind w:right="237"/>
        <w:rPr>
          <w:rFonts w:ascii="Times New Roman" w:hAnsi="Times New Roman" w:cs="Times New Roman"/>
          <w:color w:val="000000"/>
          <w:szCs w:val="24"/>
          <w:lang w:val="en-IE"/>
        </w:rPr>
      </w:pPr>
    </w:p>
    <w:p w:rsidR="002C11CC" w:rsidRPr="002F1AEF" w:rsidRDefault="002C11CC">
      <w:pPr>
        <w:pStyle w:val="BodyText"/>
        <w:kinsoku w:val="0"/>
        <w:overflowPunct w:val="0"/>
        <w:ind w:right="237"/>
        <w:rPr>
          <w:rFonts w:ascii="Times New Roman" w:hAnsi="Times New Roman" w:cs="Times New Roman"/>
          <w:szCs w:val="24"/>
          <w:lang w:val="en-IE"/>
        </w:rPr>
      </w:pPr>
      <w:r w:rsidRPr="002F1AEF">
        <w:rPr>
          <w:rFonts w:ascii="Times New Roman" w:hAnsi="Times New Roman" w:cs="Times New Roman"/>
          <w:color w:val="000000"/>
          <w:szCs w:val="24"/>
          <w:lang w:val="en-IE"/>
        </w:rPr>
        <w:t>Bunú an Bhoird</w:t>
      </w:r>
      <w:r w:rsidR="0004711B">
        <w:rPr>
          <w:b/>
          <w:color w:val="000000"/>
          <w:w w:val="90"/>
          <w:sz w:val="19"/>
          <w:lang w:val="en-IE"/>
        </w:rPr>
        <w:t>………………………………………………………………………………….…..</w:t>
      </w:r>
      <w:r w:rsidRPr="002F1AEF">
        <w:rPr>
          <w:rFonts w:ascii="Times New Roman" w:hAnsi="Times New Roman" w:cs="Times New Roman"/>
          <w:color w:val="000000"/>
          <w:w w:val="115"/>
          <w:szCs w:val="24"/>
          <w:lang w:val="en-IE"/>
        </w:rPr>
        <w:t>7</w:t>
      </w:r>
    </w:p>
    <w:p w:rsidR="002C11CC" w:rsidRPr="002F1AEF" w:rsidRDefault="002C11CC">
      <w:pPr>
        <w:pStyle w:val="BodyText"/>
        <w:kinsoku w:val="0"/>
        <w:overflowPunct w:val="0"/>
        <w:ind w:right="237"/>
        <w:rPr>
          <w:rFonts w:ascii="Times New Roman" w:hAnsi="Times New Roman" w:cs="Times New Roman"/>
          <w:color w:val="000000"/>
          <w:szCs w:val="24"/>
          <w:lang w:val="en-IE"/>
        </w:rPr>
      </w:pPr>
    </w:p>
    <w:p w:rsidR="002C11CC" w:rsidRPr="002F1AEF" w:rsidRDefault="002C11CC">
      <w:pPr>
        <w:pStyle w:val="BodyText"/>
        <w:kinsoku w:val="0"/>
        <w:overflowPunct w:val="0"/>
        <w:ind w:right="237"/>
        <w:rPr>
          <w:rFonts w:ascii="Times New Roman" w:hAnsi="Times New Roman" w:cs="Times New Roman"/>
          <w:szCs w:val="24"/>
          <w:lang w:val="en-IE"/>
        </w:rPr>
      </w:pPr>
      <w:r w:rsidRPr="002F1AEF">
        <w:rPr>
          <w:rFonts w:ascii="Times New Roman" w:hAnsi="Times New Roman" w:cs="Times New Roman"/>
          <w:color w:val="000000"/>
          <w:szCs w:val="24"/>
          <w:lang w:val="en-IE"/>
        </w:rPr>
        <w:t>Feidhm/Stádas</w:t>
      </w:r>
      <w:r w:rsidR="0004711B">
        <w:rPr>
          <w:b/>
          <w:color w:val="000000"/>
          <w:w w:val="90"/>
          <w:sz w:val="19"/>
          <w:lang w:val="en-IE"/>
        </w:rPr>
        <w:t>……………………………………………………………………………………..…</w:t>
      </w:r>
      <w:r w:rsidRPr="002F1AEF">
        <w:rPr>
          <w:rFonts w:ascii="Times New Roman" w:hAnsi="Times New Roman" w:cs="Times New Roman"/>
          <w:color w:val="000000"/>
          <w:w w:val="115"/>
          <w:szCs w:val="24"/>
          <w:lang w:val="en-IE"/>
        </w:rPr>
        <w:t>7</w:t>
      </w:r>
    </w:p>
    <w:p w:rsidR="002C11CC" w:rsidRPr="002F1AEF" w:rsidRDefault="002C11CC">
      <w:pPr>
        <w:pStyle w:val="BodyText"/>
        <w:kinsoku w:val="0"/>
        <w:overflowPunct w:val="0"/>
        <w:ind w:right="237"/>
        <w:rPr>
          <w:rFonts w:ascii="Times New Roman" w:hAnsi="Times New Roman" w:cs="Times New Roman"/>
          <w:color w:val="000000"/>
          <w:szCs w:val="24"/>
          <w:lang w:val="en-IE"/>
        </w:rPr>
      </w:pPr>
    </w:p>
    <w:p w:rsidR="002C11CC" w:rsidRPr="002F1AEF" w:rsidRDefault="002C11CC">
      <w:pPr>
        <w:pStyle w:val="BodyText"/>
        <w:kinsoku w:val="0"/>
        <w:overflowPunct w:val="0"/>
        <w:ind w:right="237"/>
        <w:rPr>
          <w:rFonts w:ascii="Times New Roman" w:hAnsi="Times New Roman" w:cs="Times New Roman"/>
          <w:szCs w:val="24"/>
          <w:lang w:val="en-IE"/>
        </w:rPr>
      </w:pPr>
      <w:r w:rsidRPr="002F1AEF">
        <w:rPr>
          <w:rFonts w:ascii="Times New Roman" w:hAnsi="Times New Roman" w:cs="Times New Roman"/>
          <w:color w:val="000000"/>
          <w:szCs w:val="24"/>
          <w:lang w:val="en-IE"/>
        </w:rPr>
        <w:t>Ballraíocht an Bhoird</w:t>
      </w:r>
      <w:r w:rsidRPr="002F1AEF">
        <w:rPr>
          <w:rFonts w:ascii="Times New Roman" w:hAnsi="Times New Roman" w:cs="Times New Roman"/>
          <w:color w:val="000000"/>
          <w:spacing w:val="-2"/>
          <w:szCs w:val="24"/>
          <w:lang w:val="en-IE"/>
        </w:rPr>
        <w:t xml:space="preserve"> </w:t>
      </w:r>
      <w:r w:rsidR="0004711B">
        <w:rPr>
          <w:b/>
          <w:color w:val="000000"/>
          <w:w w:val="90"/>
          <w:sz w:val="19"/>
          <w:lang w:val="en-IE"/>
        </w:rPr>
        <w:t>………………………………………………………………………………</w:t>
      </w:r>
      <w:r w:rsidRPr="002F1AEF">
        <w:rPr>
          <w:rFonts w:ascii="Times New Roman" w:hAnsi="Times New Roman" w:cs="Times New Roman"/>
          <w:color w:val="000000"/>
          <w:w w:val="115"/>
          <w:szCs w:val="24"/>
          <w:lang w:val="en-IE"/>
        </w:rPr>
        <w:t>7</w:t>
      </w:r>
    </w:p>
    <w:p w:rsidR="002C11CC" w:rsidRPr="002F1AEF" w:rsidRDefault="002C11CC">
      <w:pPr>
        <w:pStyle w:val="BodyText"/>
        <w:kinsoku w:val="0"/>
        <w:overflowPunct w:val="0"/>
        <w:ind w:right="237"/>
        <w:rPr>
          <w:rFonts w:ascii="Times New Roman" w:hAnsi="Times New Roman" w:cs="Times New Roman"/>
          <w:color w:val="000000"/>
          <w:szCs w:val="24"/>
          <w:lang w:val="en-IE"/>
        </w:rPr>
      </w:pPr>
    </w:p>
    <w:p w:rsidR="002C11CC" w:rsidRPr="002F1AEF" w:rsidRDefault="002C11CC">
      <w:pPr>
        <w:pStyle w:val="BodyText"/>
        <w:kinsoku w:val="0"/>
        <w:overflowPunct w:val="0"/>
        <w:ind w:right="237"/>
        <w:rPr>
          <w:rFonts w:ascii="Times New Roman" w:hAnsi="Times New Roman" w:cs="Times New Roman"/>
          <w:szCs w:val="24"/>
          <w:lang w:val="en-IE"/>
        </w:rPr>
      </w:pPr>
      <w:r w:rsidRPr="002F1AEF">
        <w:rPr>
          <w:rFonts w:ascii="Times New Roman" w:hAnsi="Times New Roman" w:cs="Times New Roman"/>
          <w:color w:val="000000"/>
          <w:szCs w:val="24"/>
          <w:lang w:val="en-IE"/>
        </w:rPr>
        <w:t>Comhdhéanamh an Bhoird</w:t>
      </w:r>
      <w:r w:rsidRPr="002F1AEF">
        <w:rPr>
          <w:rFonts w:ascii="Times New Roman" w:hAnsi="Times New Roman" w:cs="Times New Roman"/>
          <w:color w:val="000000"/>
          <w:szCs w:val="24"/>
          <w:lang w:val="en-IE"/>
        </w:rPr>
        <w:tab/>
      </w:r>
      <w:r w:rsidR="0004711B">
        <w:rPr>
          <w:b/>
          <w:color w:val="000000"/>
          <w:w w:val="90"/>
          <w:sz w:val="19"/>
          <w:lang w:val="en-IE"/>
        </w:rPr>
        <w:t>…………………………………………………………………………</w:t>
      </w:r>
      <w:r w:rsidRPr="002F1AEF">
        <w:rPr>
          <w:rFonts w:ascii="Times New Roman" w:hAnsi="Times New Roman" w:cs="Times New Roman"/>
          <w:color w:val="000000"/>
          <w:w w:val="105"/>
          <w:szCs w:val="24"/>
          <w:lang w:val="en-IE"/>
        </w:rPr>
        <w:t>8</w:t>
      </w:r>
    </w:p>
    <w:p w:rsidR="002C11CC" w:rsidRPr="002F1AEF" w:rsidRDefault="002C11CC">
      <w:pPr>
        <w:pStyle w:val="BodyText"/>
        <w:kinsoku w:val="0"/>
        <w:overflowPunct w:val="0"/>
        <w:ind w:right="237"/>
        <w:rPr>
          <w:rFonts w:ascii="Times New Roman" w:hAnsi="Times New Roman" w:cs="Times New Roman"/>
          <w:color w:val="000000"/>
          <w:szCs w:val="24"/>
          <w:lang w:val="en-IE"/>
        </w:rPr>
      </w:pPr>
    </w:p>
    <w:p w:rsidR="002C11CC" w:rsidRPr="002F1AEF" w:rsidRDefault="002C11CC">
      <w:pPr>
        <w:pStyle w:val="BodyText"/>
        <w:kinsoku w:val="0"/>
        <w:overflowPunct w:val="0"/>
        <w:ind w:right="237"/>
        <w:rPr>
          <w:rFonts w:ascii="Times New Roman" w:hAnsi="Times New Roman" w:cs="Times New Roman"/>
          <w:szCs w:val="24"/>
          <w:lang w:val="en-IE"/>
        </w:rPr>
      </w:pPr>
      <w:r w:rsidRPr="002F1AEF">
        <w:rPr>
          <w:rFonts w:ascii="Times New Roman" w:hAnsi="Times New Roman" w:cs="Times New Roman"/>
          <w:color w:val="000000"/>
          <w:szCs w:val="24"/>
          <w:lang w:val="en-IE"/>
        </w:rPr>
        <w:t>Freagrachtaí</w:t>
      </w:r>
      <w:r w:rsidR="0004711B">
        <w:rPr>
          <w:b/>
          <w:color w:val="000000"/>
          <w:w w:val="90"/>
          <w:sz w:val="19"/>
          <w:lang w:val="en-IE"/>
        </w:rPr>
        <w:t>…………………………………………………………………………………….…..…</w:t>
      </w:r>
      <w:r w:rsidRPr="002F1AEF">
        <w:rPr>
          <w:rFonts w:ascii="Times New Roman" w:hAnsi="Times New Roman" w:cs="Times New Roman"/>
          <w:color w:val="000000"/>
          <w:w w:val="105"/>
          <w:szCs w:val="24"/>
          <w:lang w:val="en-IE"/>
        </w:rPr>
        <w:t>8</w:t>
      </w:r>
    </w:p>
    <w:p w:rsidR="002C11CC" w:rsidRPr="002F1AEF" w:rsidRDefault="002C11CC">
      <w:pPr>
        <w:pStyle w:val="BodyText"/>
        <w:kinsoku w:val="0"/>
        <w:overflowPunct w:val="0"/>
        <w:ind w:right="237"/>
        <w:rPr>
          <w:rFonts w:ascii="Times New Roman" w:hAnsi="Times New Roman" w:cs="Times New Roman"/>
          <w:color w:val="000000"/>
          <w:szCs w:val="24"/>
          <w:lang w:val="en-IE"/>
        </w:rPr>
      </w:pPr>
    </w:p>
    <w:p w:rsidR="002C11CC" w:rsidRPr="002F1AEF" w:rsidRDefault="002C11CC">
      <w:pPr>
        <w:pStyle w:val="BodyText"/>
        <w:kinsoku w:val="0"/>
        <w:overflowPunct w:val="0"/>
        <w:ind w:right="237"/>
        <w:rPr>
          <w:rFonts w:ascii="Times New Roman" w:hAnsi="Times New Roman" w:cs="Times New Roman"/>
          <w:szCs w:val="24"/>
          <w:lang w:val="en-IE"/>
        </w:rPr>
      </w:pPr>
      <w:r w:rsidRPr="002F1AEF">
        <w:rPr>
          <w:rFonts w:ascii="Times New Roman" w:hAnsi="Times New Roman" w:cs="Times New Roman"/>
          <w:color w:val="000000"/>
          <w:szCs w:val="24"/>
          <w:lang w:val="en-IE"/>
        </w:rPr>
        <w:t>Sainchomhairleoirí agus Comhairleoirí</w:t>
      </w:r>
      <w:r w:rsidR="0004711B">
        <w:rPr>
          <w:b/>
          <w:color w:val="000000"/>
          <w:w w:val="90"/>
          <w:sz w:val="19"/>
          <w:lang w:val="en-IE"/>
        </w:rPr>
        <w:t>………………………………………………….………</w:t>
      </w:r>
      <w:r w:rsidRPr="002F1AEF">
        <w:rPr>
          <w:rFonts w:ascii="Times New Roman" w:hAnsi="Times New Roman" w:cs="Times New Roman"/>
          <w:color w:val="000000"/>
          <w:w w:val="105"/>
          <w:szCs w:val="24"/>
          <w:lang w:val="en-IE"/>
        </w:rPr>
        <w:t>9</w:t>
      </w:r>
    </w:p>
    <w:p w:rsidR="002C11CC" w:rsidRPr="002F1AEF" w:rsidRDefault="002C11CC">
      <w:pPr>
        <w:pStyle w:val="BodyText"/>
        <w:kinsoku w:val="0"/>
        <w:overflowPunct w:val="0"/>
        <w:ind w:right="237"/>
        <w:rPr>
          <w:rFonts w:ascii="Times New Roman" w:hAnsi="Times New Roman" w:cs="Times New Roman"/>
          <w:color w:val="000000"/>
          <w:szCs w:val="24"/>
          <w:lang w:val="en-IE"/>
        </w:rPr>
      </w:pPr>
    </w:p>
    <w:p w:rsidR="002C11CC" w:rsidRPr="002F1AEF" w:rsidRDefault="004420E6">
      <w:pPr>
        <w:pStyle w:val="BodyText"/>
        <w:kinsoku w:val="0"/>
        <w:overflowPunct w:val="0"/>
        <w:ind w:right="237"/>
        <w:rPr>
          <w:rFonts w:ascii="Times New Roman" w:hAnsi="Times New Roman" w:cs="Times New Roman"/>
          <w:szCs w:val="24"/>
          <w:lang w:val="en-IE"/>
        </w:rPr>
      </w:pPr>
      <w:r w:rsidRPr="002F1AEF">
        <w:rPr>
          <w:rFonts w:ascii="Times New Roman" w:hAnsi="Times New Roman" w:cs="Times New Roman"/>
          <w:color w:val="000000"/>
          <w:szCs w:val="24"/>
          <w:lang w:val="en-IE"/>
        </w:rPr>
        <w:t>Rúnaireacht</w:t>
      </w:r>
      <w:r w:rsidR="0004711B">
        <w:rPr>
          <w:b/>
          <w:color w:val="000000"/>
          <w:w w:val="90"/>
          <w:sz w:val="19"/>
          <w:lang w:val="en-IE"/>
        </w:rPr>
        <w:t>……………………………………………………………………………….………..…</w:t>
      </w:r>
      <w:r w:rsidR="002C11CC" w:rsidRPr="002F1AEF">
        <w:rPr>
          <w:rFonts w:ascii="Times New Roman" w:hAnsi="Times New Roman" w:cs="Times New Roman"/>
          <w:color w:val="000000"/>
          <w:szCs w:val="24"/>
          <w:lang w:val="en-IE"/>
        </w:rPr>
        <w:t>9</w:t>
      </w:r>
    </w:p>
    <w:p w:rsidR="002C11CC" w:rsidRPr="002F1AEF" w:rsidRDefault="002C11CC">
      <w:pPr>
        <w:pStyle w:val="BodyText"/>
        <w:kinsoku w:val="0"/>
        <w:overflowPunct w:val="0"/>
        <w:ind w:right="237"/>
        <w:rPr>
          <w:rFonts w:ascii="Times New Roman" w:hAnsi="Times New Roman" w:cs="Times New Roman"/>
          <w:color w:val="000000"/>
          <w:szCs w:val="24"/>
          <w:lang w:val="en-IE"/>
        </w:rPr>
      </w:pPr>
    </w:p>
    <w:p w:rsidR="0004711B" w:rsidRDefault="002C11CC">
      <w:pPr>
        <w:pStyle w:val="BodyText"/>
        <w:kinsoku w:val="0"/>
        <w:overflowPunct w:val="0"/>
        <w:ind w:right="237"/>
        <w:rPr>
          <w:rFonts w:ascii="Times New Roman" w:hAnsi="Times New Roman" w:cs="Times New Roman"/>
          <w:color w:val="000000"/>
          <w:szCs w:val="24"/>
          <w:lang w:val="en-IE"/>
        </w:rPr>
      </w:pPr>
      <w:r w:rsidRPr="002F1AEF">
        <w:rPr>
          <w:rFonts w:ascii="Times New Roman" w:hAnsi="Times New Roman" w:cs="Times New Roman"/>
          <w:color w:val="000000"/>
          <w:szCs w:val="24"/>
          <w:lang w:val="en-IE"/>
        </w:rPr>
        <w:t>Gníomhaíochtaí an Bh</w:t>
      </w:r>
      <w:r w:rsidR="004420E6" w:rsidRPr="002F1AEF">
        <w:rPr>
          <w:rFonts w:ascii="Times New Roman" w:hAnsi="Times New Roman" w:cs="Times New Roman"/>
          <w:color w:val="000000"/>
          <w:szCs w:val="24"/>
          <w:lang w:val="en-IE"/>
        </w:rPr>
        <w:t>oird in 2009</w:t>
      </w:r>
      <w:r w:rsidR="0004711B">
        <w:rPr>
          <w:b/>
          <w:color w:val="000000"/>
          <w:w w:val="90"/>
          <w:sz w:val="19"/>
          <w:lang w:val="en-IE"/>
        </w:rPr>
        <w:t>…………………………………………………….………..</w:t>
      </w:r>
      <w:r w:rsidR="0004711B">
        <w:rPr>
          <w:rFonts w:ascii="Times New Roman" w:hAnsi="Times New Roman" w:cs="Times New Roman"/>
          <w:color w:val="000000"/>
          <w:szCs w:val="24"/>
          <w:lang w:val="en-IE"/>
        </w:rPr>
        <w:t>10</w:t>
      </w:r>
      <w:r w:rsidR="0004711B">
        <w:rPr>
          <w:rFonts w:ascii="Times New Roman" w:hAnsi="Times New Roman" w:cs="Times New Roman"/>
          <w:color w:val="000000"/>
          <w:szCs w:val="24"/>
          <w:lang w:val="en-IE"/>
        </w:rPr>
        <w:tab/>
      </w:r>
    </w:p>
    <w:p w:rsidR="0004711B" w:rsidRDefault="0004711B">
      <w:pPr>
        <w:pStyle w:val="BodyText"/>
        <w:kinsoku w:val="0"/>
        <w:overflowPunct w:val="0"/>
        <w:ind w:right="237"/>
        <w:rPr>
          <w:rFonts w:ascii="Times New Roman" w:hAnsi="Times New Roman" w:cs="Times New Roman"/>
          <w:color w:val="000000"/>
          <w:szCs w:val="24"/>
          <w:lang w:val="en-IE"/>
        </w:rPr>
      </w:pPr>
    </w:p>
    <w:p w:rsidR="002C11CC" w:rsidRPr="002F1AEF" w:rsidRDefault="002C11CC">
      <w:pPr>
        <w:pStyle w:val="BodyText"/>
        <w:kinsoku w:val="0"/>
        <w:overflowPunct w:val="0"/>
        <w:ind w:right="237"/>
        <w:rPr>
          <w:rFonts w:ascii="Times New Roman" w:hAnsi="Times New Roman" w:cs="Times New Roman"/>
          <w:szCs w:val="24"/>
          <w:lang w:val="en-IE"/>
        </w:rPr>
      </w:pPr>
      <w:r w:rsidRPr="002F1AEF">
        <w:rPr>
          <w:rFonts w:ascii="Times New Roman" w:hAnsi="Times New Roman" w:cs="Times New Roman"/>
          <w:color w:val="000000"/>
          <w:szCs w:val="24"/>
          <w:lang w:val="en-IE"/>
        </w:rPr>
        <w:t xml:space="preserve">Achomhairc </w:t>
      </w:r>
      <w:r w:rsidR="004420E6" w:rsidRPr="002F1AEF">
        <w:rPr>
          <w:rFonts w:ascii="Times New Roman" w:hAnsi="Times New Roman" w:cs="Times New Roman"/>
          <w:color w:val="000000"/>
          <w:szCs w:val="24"/>
          <w:lang w:val="en-IE"/>
        </w:rPr>
        <w:t>a Fuarthas isteach 2009</w:t>
      </w:r>
      <w:r w:rsidR="0004711B">
        <w:rPr>
          <w:b/>
          <w:color w:val="000000"/>
          <w:w w:val="90"/>
          <w:sz w:val="19"/>
          <w:lang w:val="en-IE"/>
        </w:rPr>
        <w:t>………………………………………………..……..……</w:t>
      </w:r>
      <w:r w:rsidRPr="002F1AEF">
        <w:rPr>
          <w:rFonts w:ascii="Times New Roman" w:hAnsi="Times New Roman" w:cs="Times New Roman"/>
          <w:color w:val="000000"/>
          <w:szCs w:val="24"/>
          <w:lang w:val="en-IE"/>
        </w:rPr>
        <w:t>10</w:t>
      </w:r>
    </w:p>
    <w:p w:rsidR="002C11CC" w:rsidRPr="002F1AEF" w:rsidRDefault="002C11CC">
      <w:pPr>
        <w:pStyle w:val="BodyText"/>
        <w:kinsoku w:val="0"/>
        <w:overflowPunct w:val="0"/>
        <w:ind w:right="237"/>
        <w:rPr>
          <w:rFonts w:ascii="Times New Roman" w:hAnsi="Times New Roman" w:cs="Times New Roman"/>
          <w:color w:val="000000"/>
          <w:szCs w:val="24"/>
          <w:lang w:val="en-IE"/>
        </w:rPr>
      </w:pPr>
    </w:p>
    <w:p w:rsidR="002C11CC" w:rsidRPr="002F1AEF" w:rsidRDefault="002C11CC">
      <w:pPr>
        <w:pStyle w:val="BodyText"/>
        <w:kinsoku w:val="0"/>
        <w:overflowPunct w:val="0"/>
        <w:ind w:right="237"/>
        <w:rPr>
          <w:rFonts w:ascii="Times New Roman" w:hAnsi="Times New Roman" w:cs="Times New Roman"/>
          <w:szCs w:val="24"/>
          <w:lang w:val="en-IE"/>
        </w:rPr>
      </w:pPr>
      <w:r w:rsidRPr="002F1AEF">
        <w:rPr>
          <w:rFonts w:ascii="Times New Roman" w:hAnsi="Times New Roman" w:cs="Times New Roman"/>
          <w:color w:val="000000"/>
          <w:szCs w:val="24"/>
          <w:lang w:val="en-IE"/>
        </w:rPr>
        <w:t>Athbhrei</w:t>
      </w:r>
      <w:r w:rsidR="004420E6" w:rsidRPr="002F1AEF">
        <w:rPr>
          <w:rFonts w:ascii="Times New Roman" w:hAnsi="Times New Roman" w:cs="Times New Roman"/>
          <w:color w:val="000000"/>
          <w:szCs w:val="24"/>
          <w:lang w:val="en-IE"/>
        </w:rPr>
        <w:t xml:space="preserve">thnithe Breithiúnacha </w:t>
      </w:r>
      <w:r w:rsidR="0004711B">
        <w:rPr>
          <w:b/>
          <w:color w:val="000000"/>
          <w:w w:val="90"/>
          <w:sz w:val="19"/>
          <w:lang w:val="en-IE"/>
        </w:rPr>
        <w:t>………………………………………………………..…………</w:t>
      </w:r>
      <w:r w:rsidRPr="002F1AEF">
        <w:rPr>
          <w:rFonts w:ascii="Times New Roman" w:hAnsi="Times New Roman" w:cs="Times New Roman"/>
          <w:color w:val="000000"/>
          <w:szCs w:val="24"/>
          <w:lang w:val="en-IE"/>
        </w:rPr>
        <w:t>10</w:t>
      </w:r>
    </w:p>
    <w:p w:rsidR="002C11CC" w:rsidRPr="002F1AEF" w:rsidRDefault="002C11CC">
      <w:pPr>
        <w:pStyle w:val="BodyText"/>
        <w:kinsoku w:val="0"/>
        <w:overflowPunct w:val="0"/>
        <w:ind w:right="237"/>
        <w:rPr>
          <w:rFonts w:ascii="Times New Roman" w:hAnsi="Times New Roman" w:cs="Times New Roman"/>
          <w:color w:val="000000"/>
          <w:szCs w:val="24"/>
          <w:lang w:val="en-IE"/>
        </w:rPr>
      </w:pPr>
    </w:p>
    <w:p w:rsidR="002C11CC" w:rsidRPr="002F1AEF" w:rsidRDefault="004420E6">
      <w:pPr>
        <w:pStyle w:val="BodyText"/>
        <w:kinsoku w:val="0"/>
        <w:overflowPunct w:val="0"/>
        <w:ind w:right="237"/>
        <w:rPr>
          <w:rFonts w:ascii="Times New Roman" w:hAnsi="Times New Roman" w:cs="Times New Roman"/>
          <w:szCs w:val="24"/>
          <w:lang w:val="en-IE"/>
        </w:rPr>
      </w:pPr>
      <w:r w:rsidRPr="002F1AEF">
        <w:rPr>
          <w:rFonts w:ascii="Times New Roman" w:hAnsi="Times New Roman" w:cs="Times New Roman"/>
          <w:color w:val="000000"/>
          <w:szCs w:val="24"/>
          <w:lang w:val="en-IE"/>
        </w:rPr>
        <w:t>Achoimre ar na Cinntí</w:t>
      </w:r>
      <w:r w:rsidR="0004711B">
        <w:rPr>
          <w:b/>
          <w:color w:val="000000"/>
          <w:w w:val="90"/>
          <w:sz w:val="19"/>
          <w:lang w:val="en-IE"/>
        </w:rPr>
        <w:t>………………………………………………………………….….………</w:t>
      </w:r>
      <w:r w:rsidR="002C11CC" w:rsidRPr="002F1AEF">
        <w:rPr>
          <w:rFonts w:ascii="Times New Roman" w:hAnsi="Times New Roman" w:cs="Times New Roman"/>
          <w:color w:val="000000"/>
          <w:szCs w:val="24"/>
          <w:lang w:val="en-IE"/>
        </w:rPr>
        <w:t>11</w:t>
      </w:r>
    </w:p>
    <w:p w:rsidR="002C11CC" w:rsidRPr="002F1AEF" w:rsidRDefault="002C11CC">
      <w:pPr>
        <w:pStyle w:val="BodyText"/>
        <w:kinsoku w:val="0"/>
        <w:overflowPunct w:val="0"/>
        <w:ind w:right="237"/>
        <w:rPr>
          <w:rFonts w:ascii="Times New Roman" w:hAnsi="Times New Roman" w:cs="Times New Roman"/>
          <w:color w:val="000000"/>
          <w:szCs w:val="24"/>
          <w:lang w:val="en-IE"/>
        </w:rPr>
      </w:pPr>
    </w:p>
    <w:p w:rsidR="002C11CC" w:rsidRPr="002F1AEF" w:rsidRDefault="002C11CC" w:rsidP="0004711B">
      <w:pPr>
        <w:pStyle w:val="BodyText"/>
        <w:kinsoku w:val="0"/>
        <w:overflowPunct w:val="0"/>
        <w:ind w:right="237"/>
        <w:rPr>
          <w:rFonts w:ascii="Times New Roman" w:hAnsi="Times New Roman" w:cs="Times New Roman"/>
          <w:color w:val="000000"/>
          <w:spacing w:val="16"/>
          <w:szCs w:val="24"/>
          <w:lang w:val="en-IE"/>
        </w:rPr>
      </w:pPr>
      <w:r w:rsidRPr="002F1AEF">
        <w:rPr>
          <w:rFonts w:ascii="Times New Roman" w:hAnsi="Times New Roman" w:cs="Times New Roman"/>
          <w:color w:val="000000"/>
          <w:szCs w:val="24"/>
          <w:lang w:val="en-IE"/>
        </w:rPr>
        <w:t>Sonraí na nAchomharc a fuarthas agus Cinntí a rinneadh in 2009</w:t>
      </w:r>
      <w:r w:rsidR="0004711B">
        <w:rPr>
          <w:b/>
          <w:color w:val="000000"/>
          <w:w w:val="90"/>
          <w:sz w:val="19"/>
          <w:lang w:val="en-IE"/>
        </w:rPr>
        <w:t>…………………….…..</w:t>
      </w:r>
      <w:r w:rsidRPr="002F1AEF">
        <w:rPr>
          <w:rFonts w:ascii="Times New Roman" w:hAnsi="Times New Roman" w:cs="Times New Roman"/>
          <w:color w:val="000000"/>
          <w:szCs w:val="24"/>
          <w:lang w:val="en-IE"/>
        </w:rPr>
        <w:t>11</w:t>
      </w:r>
    </w:p>
    <w:p w:rsidR="002C11CC" w:rsidRPr="002F1AEF" w:rsidRDefault="002C11CC">
      <w:pPr>
        <w:pStyle w:val="BodyText"/>
        <w:kinsoku w:val="0"/>
        <w:overflowPunct w:val="0"/>
        <w:ind w:right="237"/>
        <w:rPr>
          <w:rFonts w:ascii="Times New Roman" w:hAnsi="Times New Roman" w:cs="Times New Roman"/>
          <w:color w:val="000000"/>
          <w:szCs w:val="24"/>
          <w:lang w:val="en-IE"/>
        </w:rPr>
      </w:pPr>
      <w:r w:rsidRPr="002F1AEF">
        <w:rPr>
          <w:rFonts w:ascii="Times New Roman" w:hAnsi="Times New Roman" w:cs="Times New Roman"/>
          <w:color w:val="000000"/>
          <w:spacing w:val="16"/>
          <w:szCs w:val="24"/>
          <w:lang w:val="en-IE"/>
        </w:rPr>
        <w:t>2</w:t>
      </w:r>
    </w:p>
    <w:p w:rsidR="002C11CC" w:rsidRPr="002F1AEF" w:rsidRDefault="002C11CC">
      <w:pPr>
        <w:pStyle w:val="BodyText"/>
        <w:kinsoku w:val="0"/>
        <w:overflowPunct w:val="0"/>
        <w:ind w:left="1134" w:right="237"/>
        <w:rPr>
          <w:rFonts w:ascii="Times New Roman" w:hAnsi="Times New Roman" w:cs="Times New Roman"/>
          <w:color w:val="000000"/>
          <w:szCs w:val="24"/>
          <w:lang w:val="en-IE"/>
        </w:rPr>
        <w:sectPr w:rsidR="002C11CC" w:rsidRPr="002F1AEF">
          <w:headerReference w:type="default" r:id="rId8"/>
          <w:footerReference w:type="default" r:id="rId9"/>
          <w:pgSz w:w="12000" w:h="16920"/>
          <w:pgMar w:top="1440" w:right="1440" w:bottom="1440" w:left="1440" w:header="907" w:footer="758" w:gutter="0"/>
          <w:pgNumType w:start="2"/>
          <w:cols w:space="720" w:equalWidth="0">
            <w:col w:w="10120"/>
          </w:cols>
          <w:noEndnote/>
          <w:docGrid w:linePitch="326"/>
        </w:sectPr>
      </w:pPr>
    </w:p>
    <w:p w:rsidR="002C11CC" w:rsidRPr="002F1AEF" w:rsidRDefault="002C11CC" w:rsidP="004437C7">
      <w:pPr>
        <w:pStyle w:val="Heading1"/>
        <w:jc w:val="center"/>
        <w:rPr>
          <w:w w:val="105"/>
          <w:lang w:val="en-IE"/>
        </w:rPr>
      </w:pPr>
      <w:r w:rsidRPr="002F1AEF">
        <w:rPr>
          <w:w w:val="105"/>
          <w:lang w:val="en-IE"/>
        </w:rPr>
        <w:lastRenderedPageBreak/>
        <w:t>RÁITEAS AN CHATHAOIRLIGH</w:t>
      </w:r>
    </w:p>
    <w:p w:rsidR="002C11CC" w:rsidRPr="002F1AEF" w:rsidRDefault="002C11CC" w:rsidP="004437C7">
      <w:pPr>
        <w:pStyle w:val="Heading1"/>
        <w:jc w:val="center"/>
        <w:rPr>
          <w:w w:val="105"/>
          <w:lang w:val="en-IE"/>
        </w:rPr>
      </w:pPr>
      <w:r w:rsidRPr="002F1AEF">
        <w:rPr>
          <w:w w:val="105"/>
          <w:lang w:val="en-IE"/>
        </w:rPr>
        <w:t>chuig</w:t>
      </w:r>
    </w:p>
    <w:p w:rsidR="002C11CC" w:rsidRPr="002F1AEF" w:rsidRDefault="002C11CC" w:rsidP="004437C7">
      <w:pPr>
        <w:pStyle w:val="Heading1"/>
        <w:jc w:val="center"/>
        <w:rPr>
          <w:rFonts w:ascii="Times New Roman" w:hAnsi="Times New Roman" w:cs="Times New Roman"/>
          <w:w w:val="105"/>
          <w:sz w:val="24"/>
          <w:szCs w:val="24"/>
          <w:lang w:val="en-IE"/>
        </w:rPr>
      </w:pPr>
      <w:r w:rsidRPr="002F1AEF">
        <w:rPr>
          <w:rFonts w:ascii="Times New Roman" w:hAnsi="Times New Roman" w:cs="Times New Roman"/>
          <w:caps/>
          <w:w w:val="105"/>
          <w:sz w:val="24"/>
          <w:szCs w:val="24"/>
          <w:lang w:val="en-IE"/>
        </w:rPr>
        <w:t>an Aire Talmhaíocht</w:t>
      </w:r>
      <w:r w:rsidR="00E2755A" w:rsidRPr="002F1AEF">
        <w:rPr>
          <w:rFonts w:ascii="Times New Roman" w:hAnsi="Times New Roman" w:cs="Times New Roman"/>
          <w:caps/>
          <w:w w:val="105"/>
          <w:sz w:val="24"/>
          <w:szCs w:val="24"/>
          <w:lang w:val="en-IE"/>
        </w:rPr>
        <w:t>A</w:t>
      </w:r>
      <w:r w:rsidRPr="002F1AEF">
        <w:rPr>
          <w:rFonts w:ascii="Times New Roman" w:hAnsi="Times New Roman" w:cs="Times New Roman"/>
          <w:caps/>
          <w:w w:val="105"/>
          <w:sz w:val="24"/>
          <w:szCs w:val="24"/>
          <w:lang w:val="en-IE"/>
        </w:rPr>
        <w:t>, Iascaigh agus Bia</w:t>
      </w:r>
    </w:p>
    <w:p w:rsidR="002C11CC" w:rsidRPr="002F1AEF" w:rsidRDefault="002C11CC">
      <w:pPr>
        <w:kinsoku w:val="0"/>
        <w:overflowPunct w:val="0"/>
        <w:ind w:left="993" w:right="261"/>
        <w:rPr>
          <w:color w:val="000000"/>
          <w:sz w:val="11"/>
          <w:lang w:val="en-IE"/>
        </w:rPr>
      </w:pPr>
    </w:p>
    <w:p w:rsidR="002C11CC" w:rsidRPr="002F1AEF" w:rsidRDefault="002C11CC">
      <w:pPr>
        <w:kinsoku w:val="0"/>
        <w:overflowPunct w:val="0"/>
        <w:ind w:left="993" w:right="261"/>
        <w:rPr>
          <w:color w:val="000000"/>
          <w:sz w:val="20"/>
          <w:lang w:val="en-IE"/>
        </w:rPr>
      </w:pPr>
    </w:p>
    <w:p w:rsidR="002C11CC" w:rsidRPr="002F1AEF" w:rsidRDefault="002C11CC">
      <w:pPr>
        <w:kinsoku w:val="0"/>
        <w:overflowPunct w:val="0"/>
        <w:ind w:left="993" w:right="261"/>
        <w:jc w:val="both"/>
        <w:rPr>
          <w:lang w:val="en-IE"/>
        </w:rPr>
      </w:pPr>
      <w:r w:rsidRPr="002F1AEF">
        <w:rPr>
          <w:color w:val="000000"/>
          <w:w w:val="105"/>
          <w:sz w:val="22"/>
          <w:lang w:val="en-IE"/>
        </w:rPr>
        <w:t xml:space="preserve">Ba mhór an onóir dom mo cheapachán mar Chathaoirleach ar an mBord ar an 27 Samhain, 2008. Ó shin, rinne mé scrúdú ar obair an Bhoird i rith na bliana seo caite agus tá áthas orm sin a chur </w:t>
      </w:r>
      <w:r w:rsidR="00E2755A" w:rsidRPr="002F1AEF">
        <w:rPr>
          <w:color w:val="000000"/>
          <w:w w:val="105"/>
          <w:sz w:val="22"/>
          <w:lang w:val="en-IE"/>
        </w:rPr>
        <w:t>sa Ráiteas seo sa</w:t>
      </w:r>
      <w:r w:rsidRPr="002F1AEF">
        <w:rPr>
          <w:color w:val="000000"/>
          <w:w w:val="105"/>
          <w:sz w:val="22"/>
          <w:lang w:val="en-IE"/>
        </w:rPr>
        <w:t xml:space="preserve"> dara tuarascáil déag bhliantúil de chuid an Bhoird. In 2009, d’éirigh Damian McDonald as a bheith in</w:t>
      </w:r>
      <w:r w:rsidR="00E2755A" w:rsidRPr="002F1AEF">
        <w:rPr>
          <w:color w:val="000000"/>
          <w:w w:val="105"/>
          <w:sz w:val="22"/>
          <w:lang w:val="en-IE"/>
        </w:rPr>
        <w:t>a</w:t>
      </w:r>
      <w:r w:rsidRPr="002F1AEF">
        <w:rPr>
          <w:color w:val="000000"/>
          <w:w w:val="105"/>
          <w:sz w:val="22"/>
          <w:lang w:val="en-IE"/>
        </w:rPr>
        <w:t xml:space="preserve"> chomhalta ar an mBord agus ceapadh Michael Sweeney ar an mbord le héifeacht ón 13 Iúil 2009 ar feadh tréimhse trí bliana go dtí an 12 Iúil 2012.</w:t>
      </w:r>
    </w:p>
    <w:p w:rsidR="002C11CC" w:rsidRPr="002F1AEF" w:rsidRDefault="002C11CC">
      <w:pPr>
        <w:kinsoku w:val="0"/>
        <w:overflowPunct w:val="0"/>
        <w:ind w:left="993" w:right="261"/>
        <w:jc w:val="both"/>
        <w:rPr>
          <w:color w:val="000000"/>
          <w:sz w:val="22"/>
          <w:lang w:val="en-IE"/>
        </w:rPr>
      </w:pPr>
    </w:p>
    <w:p w:rsidR="002C11CC" w:rsidRPr="002F1AEF" w:rsidRDefault="002C11CC">
      <w:pPr>
        <w:kinsoku w:val="0"/>
        <w:overflowPunct w:val="0"/>
        <w:ind w:left="993" w:right="261"/>
        <w:jc w:val="both"/>
        <w:rPr>
          <w:color w:val="000000"/>
          <w:w w:val="105"/>
          <w:sz w:val="22"/>
          <w:lang w:val="en-IE"/>
        </w:rPr>
      </w:pPr>
      <w:r w:rsidRPr="002F1AEF">
        <w:rPr>
          <w:color w:val="000000"/>
          <w:w w:val="105"/>
          <w:sz w:val="22"/>
          <w:lang w:val="en-IE"/>
        </w:rPr>
        <w:t>Bhí aon chruinniú déag ag an mBord in 20</w:t>
      </w:r>
      <w:r w:rsidR="00E2755A" w:rsidRPr="002F1AEF">
        <w:rPr>
          <w:color w:val="000000"/>
          <w:w w:val="105"/>
          <w:sz w:val="22"/>
          <w:lang w:val="en-IE"/>
        </w:rPr>
        <w:t>09</w:t>
      </w:r>
      <w:r w:rsidRPr="002F1AEF">
        <w:rPr>
          <w:color w:val="000000"/>
          <w:w w:val="105"/>
          <w:sz w:val="22"/>
          <w:lang w:val="en-IE"/>
        </w:rPr>
        <w:t>:</w:t>
      </w:r>
    </w:p>
    <w:tbl>
      <w:tblPr>
        <w:tblW w:w="7371" w:type="dxa"/>
        <w:tblInd w:w="998" w:type="dxa"/>
        <w:tblLayout w:type="fixed"/>
        <w:tblCellMar>
          <w:left w:w="0" w:type="dxa"/>
          <w:right w:w="0" w:type="dxa"/>
        </w:tblCellMar>
        <w:tblLook w:val="0000" w:firstRow="0" w:lastRow="0" w:firstColumn="0" w:lastColumn="0" w:noHBand="0" w:noVBand="0"/>
      </w:tblPr>
      <w:tblGrid>
        <w:gridCol w:w="4252"/>
        <w:gridCol w:w="3119"/>
      </w:tblGrid>
      <w:tr w:rsidR="002C11CC" w:rsidRPr="002F1AEF">
        <w:trPr>
          <w:trHeight w:hRule="exact" w:val="284"/>
        </w:trPr>
        <w:tc>
          <w:tcPr>
            <w:tcW w:w="4252" w:type="dxa"/>
            <w:tcBorders>
              <w:top w:val="single" w:sz="2" w:space="0" w:color="4B4B4B"/>
              <w:left w:val="single" w:sz="4" w:space="0" w:color="auto"/>
              <w:bottom w:val="single" w:sz="4" w:space="0" w:color="484848"/>
              <w:right w:val="single" w:sz="4" w:space="0" w:color="444444"/>
            </w:tcBorders>
          </w:tcPr>
          <w:p w:rsidR="002C11CC" w:rsidRPr="002F1AEF" w:rsidRDefault="002C11CC">
            <w:pPr>
              <w:pStyle w:val="TableParagraph"/>
              <w:kinsoku w:val="0"/>
              <w:overflowPunct w:val="0"/>
              <w:ind w:left="141"/>
              <w:jc w:val="both"/>
              <w:rPr>
                <w:lang w:val="en-IE"/>
              </w:rPr>
            </w:pPr>
            <w:r w:rsidRPr="002F1AEF">
              <w:rPr>
                <w:b/>
                <w:color w:val="000000"/>
                <w:w w:val="105"/>
                <w:sz w:val="22"/>
                <w:lang w:val="en-IE"/>
              </w:rPr>
              <w:t>Comhalta Boird</w:t>
            </w:r>
          </w:p>
        </w:tc>
        <w:tc>
          <w:tcPr>
            <w:tcW w:w="3119" w:type="dxa"/>
            <w:tcBorders>
              <w:top w:val="single" w:sz="2" w:space="0" w:color="4B4B4B"/>
              <w:left w:val="single" w:sz="4" w:space="0" w:color="444444"/>
              <w:bottom w:val="single" w:sz="4" w:space="0" w:color="484848"/>
              <w:right w:val="single" w:sz="4" w:space="0" w:color="000000"/>
            </w:tcBorders>
          </w:tcPr>
          <w:p w:rsidR="002C11CC" w:rsidRPr="002F1AEF" w:rsidRDefault="002C11CC">
            <w:pPr>
              <w:pStyle w:val="TableParagraph"/>
              <w:kinsoku w:val="0"/>
              <w:overflowPunct w:val="0"/>
              <w:ind w:left="142"/>
              <w:jc w:val="both"/>
              <w:rPr>
                <w:lang w:val="en-IE"/>
              </w:rPr>
            </w:pPr>
            <w:r w:rsidRPr="002F1AEF">
              <w:rPr>
                <w:b/>
                <w:color w:val="000000"/>
                <w:sz w:val="22"/>
                <w:lang w:val="en-IE"/>
              </w:rPr>
              <w:t>Líon Cruinnithe Freastalaithe</w:t>
            </w:r>
          </w:p>
        </w:tc>
      </w:tr>
      <w:tr w:rsidR="002C11CC" w:rsidRPr="002F1AEF">
        <w:trPr>
          <w:trHeight w:hRule="exact" w:val="280"/>
        </w:trPr>
        <w:tc>
          <w:tcPr>
            <w:tcW w:w="4252" w:type="dxa"/>
            <w:tcBorders>
              <w:top w:val="single" w:sz="4" w:space="0" w:color="484848"/>
              <w:left w:val="single" w:sz="4" w:space="0" w:color="auto"/>
              <w:bottom w:val="single" w:sz="4" w:space="0" w:color="484848"/>
              <w:right w:val="single" w:sz="4" w:space="0" w:color="444444"/>
            </w:tcBorders>
          </w:tcPr>
          <w:p w:rsidR="002C11CC" w:rsidRPr="002F1AEF" w:rsidRDefault="002C11CC">
            <w:pPr>
              <w:pStyle w:val="TableParagraph"/>
              <w:kinsoku w:val="0"/>
              <w:overflowPunct w:val="0"/>
              <w:ind w:left="141"/>
              <w:jc w:val="both"/>
              <w:rPr>
                <w:lang w:val="en-IE"/>
              </w:rPr>
            </w:pPr>
            <w:r w:rsidRPr="002F1AEF">
              <w:rPr>
                <w:color w:val="000000"/>
                <w:w w:val="105"/>
                <w:sz w:val="22"/>
                <w:lang w:val="en-IE"/>
              </w:rPr>
              <w:t>Mark</w:t>
            </w:r>
            <w:r w:rsidRPr="002F1AEF">
              <w:rPr>
                <w:color w:val="000000"/>
                <w:spacing w:val="15"/>
                <w:w w:val="105"/>
                <w:sz w:val="22"/>
                <w:lang w:val="en-IE"/>
              </w:rPr>
              <w:t xml:space="preserve"> </w:t>
            </w:r>
            <w:r w:rsidRPr="002F1AEF">
              <w:rPr>
                <w:color w:val="000000"/>
                <w:w w:val="105"/>
                <w:sz w:val="22"/>
                <w:lang w:val="en-IE"/>
              </w:rPr>
              <w:t>O'Connell</w:t>
            </w:r>
          </w:p>
        </w:tc>
        <w:tc>
          <w:tcPr>
            <w:tcW w:w="3119" w:type="dxa"/>
            <w:tcBorders>
              <w:top w:val="single" w:sz="4" w:space="0" w:color="484848"/>
              <w:left w:val="single" w:sz="4" w:space="0" w:color="444444"/>
              <w:bottom w:val="single" w:sz="4" w:space="0" w:color="484848"/>
              <w:right w:val="single" w:sz="4" w:space="0" w:color="3F3F3F"/>
            </w:tcBorders>
          </w:tcPr>
          <w:p w:rsidR="002C11CC" w:rsidRPr="002F1AEF" w:rsidRDefault="002C11CC">
            <w:pPr>
              <w:pStyle w:val="TableParagraph"/>
              <w:kinsoku w:val="0"/>
              <w:overflowPunct w:val="0"/>
              <w:ind w:left="142"/>
              <w:jc w:val="both"/>
              <w:rPr>
                <w:color w:val="000000"/>
                <w:sz w:val="22"/>
                <w:lang w:val="en-IE"/>
              </w:rPr>
            </w:pPr>
            <w:r w:rsidRPr="002F1AEF">
              <w:rPr>
                <w:color w:val="000000"/>
                <w:w w:val="115"/>
                <w:sz w:val="22"/>
                <w:lang w:val="en-IE"/>
              </w:rPr>
              <w:t>11 (11)</w:t>
            </w:r>
          </w:p>
        </w:tc>
      </w:tr>
      <w:tr w:rsidR="002C11CC" w:rsidRPr="002F1AEF">
        <w:trPr>
          <w:trHeight w:hRule="exact" w:val="282"/>
        </w:trPr>
        <w:tc>
          <w:tcPr>
            <w:tcW w:w="4252" w:type="dxa"/>
            <w:tcBorders>
              <w:top w:val="single" w:sz="4" w:space="0" w:color="484848"/>
              <w:left w:val="single" w:sz="4" w:space="0" w:color="auto"/>
              <w:bottom w:val="single" w:sz="4" w:space="0" w:color="484848"/>
              <w:right w:val="single" w:sz="4" w:space="0" w:color="444444"/>
            </w:tcBorders>
          </w:tcPr>
          <w:p w:rsidR="002C11CC" w:rsidRPr="002F1AEF" w:rsidRDefault="002C11CC" w:rsidP="002F1AEF">
            <w:pPr>
              <w:pStyle w:val="TableParagraph"/>
              <w:kinsoku w:val="0"/>
              <w:overflowPunct w:val="0"/>
              <w:ind w:left="141"/>
              <w:jc w:val="both"/>
              <w:rPr>
                <w:lang w:val="en-IE"/>
              </w:rPr>
            </w:pPr>
            <w:r w:rsidRPr="002F1AEF">
              <w:rPr>
                <w:color w:val="000000"/>
                <w:w w:val="105"/>
                <w:sz w:val="22"/>
                <w:lang w:val="en-IE"/>
              </w:rPr>
              <w:t>Mario</w:t>
            </w:r>
            <w:r w:rsidRPr="002F1AEF">
              <w:rPr>
                <w:color w:val="000000"/>
                <w:spacing w:val="23"/>
                <w:w w:val="105"/>
                <w:sz w:val="22"/>
                <w:lang w:val="en-IE"/>
              </w:rPr>
              <w:t xml:space="preserve"> </w:t>
            </w:r>
            <w:r w:rsidRPr="002F1AEF">
              <w:rPr>
                <w:color w:val="000000"/>
                <w:w w:val="105"/>
                <w:sz w:val="22"/>
                <w:lang w:val="en-IE"/>
              </w:rPr>
              <w:t>Minehane, Leas</w:t>
            </w:r>
            <w:r w:rsidR="002F1AEF">
              <w:rPr>
                <w:color w:val="000000"/>
                <w:w w:val="105"/>
                <w:sz w:val="22"/>
                <w:lang w:val="en-IE"/>
              </w:rPr>
              <w:t>-C</w:t>
            </w:r>
            <w:r w:rsidRPr="002F1AEF">
              <w:rPr>
                <w:color w:val="000000"/>
                <w:w w:val="105"/>
                <w:sz w:val="22"/>
                <w:lang w:val="en-IE"/>
              </w:rPr>
              <w:t>hathaoirleach</w:t>
            </w:r>
          </w:p>
        </w:tc>
        <w:tc>
          <w:tcPr>
            <w:tcW w:w="3119" w:type="dxa"/>
            <w:tcBorders>
              <w:top w:val="single" w:sz="4" w:space="0" w:color="484848"/>
              <w:left w:val="single" w:sz="4" w:space="0" w:color="444444"/>
              <w:bottom w:val="single" w:sz="4" w:space="0" w:color="4B4B4B"/>
              <w:right w:val="single" w:sz="4" w:space="0" w:color="3F3F3F"/>
            </w:tcBorders>
          </w:tcPr>
          <w:p w:rsidR="002C11CC" w:rsidRPr="002F1AEF" w:rsidRDefault="002C11CC">
            <w:pPr>
              <w:pStyle w:val="TableParagraph"/>
              <w:kinsoku w:val="0"/>
              <w:overflowPunct w:val="0"/>
              <w:ind w:left="142"/>
              <w:jc w:val="both"/>
              <w:rPr>
                <w:color w:val="000000"/>
                <w:sz w:val="22"/>
                <w:lang w:val="en-IE"/>
              </w:rPr>
            </w:pPr>
            <w:r w:rsidRPr="002F1AEF">
              <w:rPr>
                <w:color w:val="000000"/>
                <w:w w:val="120"/>
                <w:sz w:val="22"/>
                <w:lang w:val="en-IE"/>
              </w:rPr>
              <w:t>8 (11)</w:t>
            </w:r>
          </w:p>
        </w:tc>
      </w:tr>
      <w:tr w:rsidR="002C11CC" w:rsidRPr="002F1AEF">
        <w:trPr>
          <w:trHeight w:hRule="exact" w:val="280"/>
        </w:trPr>
        <w:tc>
          <w:tcPr>
            <w:tcW w:w="4252" w:type="dxa"/>
            <w:tcBorders>
              <w:top w:val="single" w:sz="4" w:space="0" w:color="484848"/>
              <w:left w:val="single" w:sz="4" w:space="0" w:color="auto"/>
              <w:bottom w:val="single" w:sz="4" w:space="0" w:color="484848"/>
              <w:right w:val="single" w:sz="4" w:space="0" w:color="444444"/>
            </w:tcBorders>
          </w:tcPr>
          <w:p w:rsidR="002C11CC" w:rsidRPr="002F1AEF" w:rsidRDefault="002C11CC">
            <w:pPr>
              <w:pStyle w:val="TableParagraph"/>
              <w:kinsoku w:val="0"/>
              <w:overflowPunct w:val="0"/>
              <w:ind w:left="141"/>
              <w:jc w:val="both"/>
              <w:rPr>
                <w:lang w:val="en-IE"/>
              </w:rPr>
            </w:pPr>
            <w:r w:rsidRPr="002F1AEF">
              <w:rPr>
                <w:color w:val="000000"/>
                <w:w w:val="105"/>
                <w:sz w:val="22"/>
                <w:lang w:val="en-IE"/>
              </w:rPr>
              <w:t>Lorcán Ó Cinnéide</w:t>
            </w:r>
          </w:p>
        </w:tc>
        <w:tc>
          <w:tcPr>
            <w:tcW w:w="3119" w:type="dxa"/>
            <w:tcBorders>
              <w:top w:val="single" w:sz="4" w:space="0" w:color="4B4B4B"/>
              <w:left w:val="single" w:sz="4" w:space="0" w:color="444444"/>
              <w:bottom w:val="single" w:sz="4" w:space="0" w:color="484848"/>
              <w:right w:val="single" w:sz="4" w:space="0" w:color="3F3F3F"/>
            </w:tcBorders>
          </w:tcPr>
          <w:p w:rsidR="002C11CC" w:rsidRPr="002F1AEF" w:rsidRDefault="002C11CC">
            <w:pPr>
              <w:pStyle w:val="TableParagraph"/>
              <w:kinsoku w:val="0"/>
              <w:overflowPunct w:val="0"/>
              <w:ind w:left="142"/>
              <w:jc w:val="both"/>
              <w:rPr>
                <w:color w:val="000000"/>
                <w:sz w:val="22"/>
                <w:lang w:val="en-IE"/>
              </w:rPr>
            </w:pPr>
            <w:r w:rsidRPr="002F1AEF">
              <w:rPr>
                <w:color w:val="000000"/>
                <w:w w:val="120"/>
                <w:sz w:val="22"/>
                <w:lang w:val="en-IE"/>
              </w:rPr>
              <w:t>4 (11)</w:t>
            </w:r>
          </w:p>
        </w:tc>
      </w:tr>
      <w:tr w:rsidR="002C11CC" w:rsidRPr="002F1AEF">
        <w:trPr>
          <w:trHeight w:hRule="exact" w:val="278"/>
        </w:trPr>
        <w:tc>
          <w:tcPr>
            <w:tcW w:w="4252" w:type="dxa"/>
            <w:tcBorders>
              <w:top w:val="single" w:sz="4" w:space="0" w:color="484848"/>
              <w:left w:val="single" w:sz="4" w:space="0" w:color="auto"/>
              <w:bottom w:val="single" w:sz="4" w:space="0" w:color="444444"/>
              <w:right w:val="single" w:sz="4" w:space="0" w:color="444444"/>
            </w:tcBorders>
          </w:tcPr>
          <w:p w:rsidR="002C11CC" w:rsidRPr="002F1AEF" w:rsidRDefault="002C11CC">
            <w:pPr>
              <w:pStyle w:val="TableParagraph"/>
              <w:kinsoku w:val="0"/>
              <w:overflowPunct w:val="0"/>
              <w:ind w:left="141"/>
              <w:jc w:val="both"/>
              <w:rPr>
                <w:lang w:val="en-IE"/>
              </w:rPr>
            </w:pPr>
            <w:r w:rsidRPr="002F1AEF">
              <w:rPr>
                <w:color w:val="000000"/>
                <w:w w:val="105"/>
                <w:sz w:val="22"/>
                <w:lang w:val="en-IE"/>
              </w:rPr>
              <w:t>Sean</w:t>
            </w:r>
            <w:r w:rsidRPr="002F1AEF">
              <w:rPr>
                <w:color w:val="000000"/>
                <w:spacing w:val="22"/>
                <w:w w:val="105"/>
                <w:sz w:val="22"/>
                <w:lang w:val="en-IE"/>
              </w:rPr>
              <w:t xml:space="preserve"> </w:t>
            </w:r>
            <w:r w:rsidRPr="002F1AEF">
              <w:rPr>
                <w:color w:val="000000"/>
                <w:w w:val="105"/>
                <w:sz w:val="22"/>
                <w:lang w:val="en-IE"/>
              </w:rPr>
              <w:t>Murphy</w:t>
            </w:r>
          </w:p>
        </w:tc>
        <w:tc>
          <w:tcPr>
            <w:tcW w:w="3119" w:type="dxa"/>
            <w:tcBorders>
              <w:top w:val="single" w:sz="4" w:space="0" w:color="484848"/>
              <w:left w:val="single" w:sz="4" w:space="0" w:color="444444"/>
              <w:bottom w:val="single" w:sz="4" w:space="0" w:color="444444"/>
              <w:right w:val="single" w:sz="4" w:space="0" w:color="3F3F3F"/>
            </w:tcBorders>
          </w:tcPr>
          <w:p w:rsidR="002C11CC" w:rsidRPr="002F1AEF" w:rsidRDefault="002C11CC">
            <w:pPr>
              <w:pStyle w:val="TableParagraph"/>
              <w:kinsoku w:val="0"/>
              <w:overflowPunct w:val="0"/>
              <w:ind w:left="142"/>
              <w:jc w:val="both"/>
              <w:rPr>
                <w:color w:val="000000"/>
                <w:sz w:val="22"/>
                <w:lang w:val="en-IE"/>
              </w:rPr>
            </w:pPr>
            <w:r w:rsidRPr="002F1AEF">
              <w:rPr>
                <w:color w:val="000000"/>
                <w:w w:val="115"/>
                <w:sz w:val="22"/>
                <w:lang w:val="en-IE"/>
              </w:rPr>
              <w:t>10 (11)</w:t>
            </w:r>
          </w:p>
        </w:tc>
      </w:tr>
      <w:tr w:rsidR="002C11CC" w:rsidRPr="002F1AEF">
        <w:trPr>
          <w:trHeight w:hRule="exact" w:val="282"/>
        </w:trPr>
        <w:tc>
          <w:tcPr>
            <w:tcW w:w="4252" w:type="dxa"/>
            <w:tcBorders>
              <w:top w:val="single" w:sz="4" w:space="0" w:color="444444"/>
              <w:left w:val="single" w:sz="4" w:space="0" w:color="auto"/>
              <w:bottom w:val="single" w:sz="4" w:space="0" w:color="3F3F3F"/>
              <w:right w:val="single" w:sz="4" w:space="0" w:color="444444"/>
            </w:tcBorders>
          </w:tcPr>
          <w:p w:rsidR="002C11CC" w:rsidRPr="002F1AEF" w:rsidRDefault="002C11CC">
            <w:pPr>
              <w:pStyle w:val="TableParagraph"/>
              <w:kinsoku w:val="0"/>
              <w:overflowPunct w:val="0"/>
              <w:ind w:left="141"/>
              <w:jc w:val="both"/>
              <w:rPr>
                <w:lang w:val="en-IE"/>
              </w:rPr>
            </w:pPr>
            <w:r w:rsidRPr="002F1AEF">
              <w:rPr>
                <w:color w:val="000000"/>
                <w:w w:val="105"/>
                <w:sz w:val="22"/>
                <w:lang w:val="en-IE"/>
              </w:rPr>
              <w:t>Karin</w:t>
            </w:r>
            <w:r w:rsidRPr="002F1AEF">
              <w:rPr>
                <w:color w:val="000000"/>
                <w:spacing w:val="20"/>
                <w:w w:val="105"/>
                <w:sz w:val="22"/>
                <w:lang w:val="en-IE"/>
              </w:rPr>
              <w:t xml:space="preserve"> </w:t>
            </w:r>
            <w:r w:rsidRPr="002F1AEF">
              <w:rPr>
                <w:color w:val="000000"/>
                <w:w w:val="105"/>
                <w:sz w:val="22"/>
                <w:lang w:val="en-IE"/>
              </w:rPr>
              <w:t>Dubsky</w:t>
            </w:r>
          </w:p>
        </w:tc>
        <w:tc>
          <w:tcPr>
            <w:tcW w:w="3119" w:type="dxa"/>
            <w:tcBorders>
              <w:top w:val="single" w:sz="4" w:space="0" w:color="444444"/>
              <w:left w:val="single" w:sz="4" w:space="0" w:color="444444"/>
              <w:bottom w:val="single" w:sz="4" w:space="0" w:color="444444"/>
              <w:right w:val="single" w:sz="4" w:space="0" w:color="3F3F3F"/>
            </w:tcBorders>
          </w:tcPr>
          <w:p w:rsidR="002C11CC" w:rsidRPr="002F1AEF" w:rsidRDefault="002C11CC">
            <w:pPr>
              <w:pStyle w:val="TableParagraph"/>
              <w:kinsoku w:val="0"/>
              <w:overflowPunct w:val="0"/>
              <w:ind w:left="142"/>
              <w:jc w:val="both"/>
              <w:rPr>
                <w:color w:val="000000"/>
                <w:w w:val="120"/>
                <w:sz w:val="22"/>
                <w:lang w:val="en-IE"/>
              </w:rPr>
            </w:pPr>
            <w:r w:rsidRPr="002F1AEF">
              <w:rPr>
                <w:color w:val="000000"/>
                <w:w w:val="120"/>
                <w:sz w:val="22"/>
                <w:lang w:val="en-IE"/>
              </w:rPr>
              <w:t>7 (11)</w:t>
            </w:r>
          </w:p>
        </w:tc>
      </w:tr>
      <w:tr w:rsidR="002C11CC" w:rsidRPr="002F1AEF">
        <w:trPr>
          <w:trHeight w:hRule="exact" w:val="282"/>
        </w:trPr>
        <w:tc>
          <w:tcPr>
            <w:tcW w:w="4252" w:type="dxa"/>
            <w:tcBorders>
              <w:top w:val="single" w:sz="4" w:space="0" w:color="444444"/>
              <w:left w:val="single" w:sz="4" w:space="0" w:color="auto"/>
              <w:bottom w:val="single" w:sz="4" w:space="0" w:color="3F3F3F"/>
              <w:right w:val="single" w:sz="4" w:space="0" w:color="444444"/>
            </w:tcBorders>
          </w:tcPr>
          <w:p w:rsidR="002C11CC" w:rsidRPr="002F1AEF" w:rsidRDefault="002C11CC">
            <w:pPr>
              <w:pStyle w:val="TableParagraph"/>
              <w:kinsoku w:val="0"/>
              <w:overflowPunct w:val="0"/>
              <w:ind w:left="141"/>
              <w:jc w:val="both"/>
              <w:rPr>
                <w:lang w:val="en-IE"/>
              </w:rPr>
            </w:pPr>
            <w:r w:rsidRPr="002F1AEF">
              <w:rPr>
                <w:color w:val="000000"/>
                <w:w w:val="105"/>
                <w:sz w:val="22"/>
                <w:lang w:val="en-IE"/>
              </w:rPr>
              <w:t>Damian McDonald</w:t>
            </w:r>
            <w:r w:rsidRPr="002F1AEF">
              <w:rPr>
                <w:color w:val="000000"/>
                <w:w w:val="105"/>
                <w:sz w:val="22"/>
                <w:vertAlign w:val="superscript"/>
                <w:lang w:val="en-IE"/>
              </w:rPr>
              <w:t>1</w:t>
            </w:r>
          </w:p>
        </w:tc>
        <w:tc>
          <w:tcPr>
            <w:tcW w:w="3119" w:type="dxa"/>
            <w:tcBorders>
              <w:top w:val="single" w:sz="4" w:space="0" w:color="444444"/>
              <w:left w:val="single" w:sz="4" w:space="0" w:color="444444"/>
              <w:bottom w:val="single" w:sz="4" w:space="0" w:color="444444"/>
              <w:right w:val="single" w:sz="4" w:space="0" w:color="3F3F3F"/>
            </w:tcBorders>
          </w:tcPr>
          <w:p w:rsidR="002C11CC" w:rsidRPr="002F1AEF" w:rsidRDefault="002C11CC">
            <w:pPr>
              <w:pStyle w:val="TableParagraph"/>
              <w:kinsoku w:val="0"/>
              <w:overflowPunct w:val="0"/>
              <w:ind w:left="142"/>
              <w:jc w:val="both"/>
              <w:rPr>
                <w:color w:val="000000"/>
                <w:sz w:val="22"/>
                <w:lang w:val="en-IE"/>
              </w:rPr>
            </w:pPr>
            <w:r w:rsidRPr="002F1AEF">
              <w:rPr>
                <w:color w:val="000000"/>
                <w:w w:val="105"/>
                <w:sz w:val="22"/>
                <w:lang w:val="en-IE"/>
              </w:rPr>
              <w:t>4 (4)</w:t>
            </w:r>
          </w:p>
        </w:tc>
      </w:tr>
      <w:tr w:rsidR="002C11CC" w:rsidRPr="002F1AEF">
        <w:trPr>
          <w:trHeight w:hRule="exact" w:val="280"/>
        </w:trPr>
        <w:tc>
          <w:tcPr>
            <w:tcW w:w="4252" w:type="dxa"/>
            <w:tcBorders>
              <w:top w:val="single" w:sz="4" w:space="0" w:color="3F3F3F"/>
              <w:left w:val="single" w:sz="4" w:space="0" w:color="auto"/>
              <w:bottom w:val="single" w:sz="4" w:space="0" w:color="444444"/>
              <w:right w:val="single" w:sz="4" w:space="0" w:color="444444"/>
            </w:tcBorders>
          </w:tcPr>
          <w:p w:rsidR="002C11CC" w:rsidRPr="002F1AEF" w:rsidRDefault="002C11CC">
            <w:pPr>
              <w:pStyle w:val="TableParagraph"/>
              <w:kinsoku w:val="0"/>
              <w:overflowPunct w:val="0"/>
              <w:ind w:left="141"/>
              <w:jc w:val="both"/>
              <w:rPr>
                <w:lang w:val="en-IE"/>
              </w:rPr>
            </w:pPr>
            <w:r w:rsidRPr="002F1AEF">
              <w:rPr>
                <w:color w:val="000000"/>
                <w:w w:val="105"/>
                <w:sz w:val="22"/>
                <w:lang w:val="en-IE"/>
              </w:rPr>
              <w:t>Deirdre MacGabhann</w:t>
            </w:r>
          </w:p>
        </w:tc>
        <w:tc>
          <w:tcPr>
            <w:tcW w:w="3119" w:type="dxa"/>
            <w:tcBorders>
              <w:top w:val="single" w:sz="4" w:space="0" w:color="444444"/>
              <w:left w:val="single" w:sz="4" w:space="0" w:color="444444"/>
              <w:bottom w:val="single" w:sz="4" w:space="0" w:color="444444"/>
              <w:right w:val="single" w:sz="4" w:space="0" w:color="3F3F3F"/>
            </w:tcBorders>
          </w:tcPr>
          <w:p w:rsidR="002C11CC" w:rsidRPr="002F1AEF" w:rsidRDefault="002C11CC">
            <w:pPr>
              <w:pStyle w:val="TableParagraph"/>
              <w:kinsoku w:val="0"/>
              <w:overflowPunct w:val="0"/>
              <w:ind w:left="142"/>
              <w:jc w:val="both"/>
              <w:rPr>
                <w:color w:val="000000"/>
                <w:sz w:val="22"/>
                <w:lang w:val="en-IE"/>
              </w:rPr>
            </w:pPr>
            <w:r w:rsidRPr="002F1AEF">
              <w:rPr>
                <w:color w:val="000000"/>
                <w:sz w:val="22"/>
                <w:lang w:val="en-IE"/>
              </w:rPr>
              <w:t>11 (11)</w:t>
            </w:r>
          </w:p>
        </w:tc>
      </w:tr>
      <w:tr w:rsidR="002C11CC" w:rsidRPr="002F1AEF">
        <w:trPr>
          <w:trHeight w:hRule="exact" w:val="281"/>
        </w:trPr>
        <w:tc>
          <w:tcPr>
            <w:tcW w:w="4252" w:type="dxa"/>
            <w:tcBorders>
              <w:top w:val="single" w:sz="4" w:space="0" w:color="444444"/>
              <w:left w:val="single" w:sz="4" w:space="0" w:color="auto"/>
              <w:bottom w:val="single" w:sz="2" w:space="0" w:color="3F3F3F"/>
              <w:right w:val="single" w:sz="4" w:space="0" w:color="444444"/>
            </w:tcBorders>
          </w:tcPr>
          <w:p w:rsidR="002C11CC" w:rsidRPr="002F1AEF" w:rsidRDefault="002C11CC">
            <w:pPr>
              <w:pStyle w:val="TableParagraph"/>
              <w:kinsoku w:val="0"/>
              <w:overflowPunct w:val="0"/>
              <w:ind w:left="141"/>
              <w:jc w:val="both"/>
              <w:rPr>
                <w:lang w:val="en-IE"/>
              </w:rPr>
            </w:pPr>
            <w:r w:rsidRPr="002F1AEF">
              <w:rPr>
                <w:color w:val="000000"/>
                <w:w w:val="110"/>
                <w:sz w:val="22"/>
                <w:lang w:val="en-IE"/>
              </w:rPr>
              <w:t>Michael</w:t>
            </w:r>
            <w:r w:rsidRPr="002F1AEF">
              <w:rPr>
                <w:color w:val="000000"/>
                <w:spacing w:val="-39"/>
                <w:w w:val="110"/>
                <w:sz w:val="22"/>
                <w:lang w:val="en-IE"/>
              </w:rPr>
              <w:t xml:space="preserve"> </w:t>
            </w:r>
            <w:r w:rsidRPr="002F1AEF">
              <w:rPr>
                <w:color w:val="000000"/>
                <w:w w:val="110"/>
                <w:sz w:val="22"/>
                <w:lang w:val="en-IE"/>
              </w:rPr>
              <w:t>Sweeney</w:t>
            </w:r>
          </w:p>
        </w:tc>
        <w:tc>
          <w:tcPr>
            <w:tcW w:w="3119" w:type="dxa"/>
            <w:tcBorders>
              <w:top w:val="single" w:sz="4" w:space="0" w:color="444444"/>
              <w:left w:val="single" w:sz="4" w:space="0" w:color="444444"/>
              <w:bottom w:val="single" w:sz="2" w:space="0" w:color="3F3F3F"/>
              <w:right w:val="single" w:sz="4" w:space="0" w:color="3F3F3F"/>
            </w:tcBorders>
          </w:tcPr>
          <w:p w:rsidR="002C11CC" w:rsidRPr="002F1AEF" w:rsidRDefault="002C11CC">
            <w:pPr>
              <w:pStyle w:val="TableParagraph"/>
              <w:kinsoku w:val="0"/>
              <w:overflowPunct w:val="0"/>
              <w:ind w:left="142"/>
              <w:jc w:val="both"/>
              <w:rPr>
                <w:color w:val="000000"/>
                <w:sz w:val="22"/>
                <w:lang w:val="en-IE"/>
              </w:rPr>
            </w:pPr>
            <w:r w:rsidRPr="002F1AEF">
              <w:rPr>
                <w:color w:val="000000"/>
                <w:w w:val="105"/>
                <w:sz w:val="22"/>
                <w:lang w:val="en-IE"/>
              </w:rPr>
              <w:t>4 (4)</w:t>
            </w:r>
          </w:p>
        </w:tc>
      </w:tr>
    </w:tbl>
    <w:p w:rsidR="002C11CC" w:rsidRPr="002F1AEF" w:rsidRDefault="002C11CC">
      <w:pPr>
        <w:kinsoku w:val="0"/>
        <w:overflowPunct w:val="0"/>
        <w:ind w:left="993" w:right="261"/>
        <w:jc w:val="both"/>
        <w:rPr>
          <w:color w:val="000000"/>
          <w:sz w:val="22"/>
          <w:lang w:val="en-IE"/>
        </w:rPr>
      </w:pPr>
    </w:p>
    <w:p w:rsidR="002C11CC" w:rsidRPr="002F1AEF" w:rsidRDefault="002C11CC">
      <w:pPr>
        <w:kinsoku w:val="0"/>
        <w:overflowPunct w:val="0"/>
        <w:ind w:left="993" w:right="261"/>
        <w:jc w:val="both"/>
        <w:rPr>
          <w:lang w:val="en-IE"/>
        </w:rPr>
      </w:pPr>
      <w:r w:rsidRPr="002F1AEF">
        <w:rPr>
          <w:color w:val="000000"/>
          <w:w w:val="105"/>
          <w:sz w:val="22"/>
          <w:lang w:val="en-IE"/>
        </w:rPr>
        <w:t xml:space="preserve">Ní bhfuair an Bord aon achomharc i rith 2009. Mar a tagraíodh i ráiteas na bliana seo caite, tá an Bord ag leanúint d’fheidhmiú scéime bainistíochta do Shábháilteacht Sláinte mar ghné an-tábhachtach ar aon dul leis </w:t>
      </w:r>
      <w:r w:rsidRPr="002F1AEF">
        <w:rPr>
          <w:lang w:val="en-IE"/>
        </w:rPr>
        <w:t xml:space="preserve">an </w:t>
      </w:r>
      <w:r w:rsidRPr="002F1AEF">
        <w:rPr>
          <w:color w:val="000000"/>
          <w:w w:val="105"/>
          <w:sz w:val="22"/>
          <w:lang w:val="en-IE"/>
        </w:rPr>
        <w:t>Acht um Shábháilteacht, Sláinte agus Leas ag an Obair, 2005. Ullmhaíodh Ráiteas Sábháilteachta an Bhoird de réir alt 20 d’Acht 2005 agus tá sin ar fáil le hiniúchadh de réir an ailt sin. Dheimhnigh an Bord go bhfuil an comhairleoir Teicniúil atá fostaithe aige tar éis feidhm a bhain</w:t>
      </w:r>
      <w:r w:rsidR="002F1AEF">
        <w:rPr>
          <w:color w:val="000000"/>
          <w:w w:val="105"/>
          <w:sz w:val="22"/>
          <w:lang w:val="en-IE"/>
        </w:rPr>
        <w:t>t as an oiliúint sláinte agus sá</w:t>
      </w:r>
      <w:r w:rsidRPr="002F1AEF">
        <w:rPr>
          <w:color w:val="000000"/>
          <w:w w:val="105"/>
          <w:sz w:val="22"/>
          <w:lang w:val="en-IE"/>
        </w:rPr>
        <w:t>bhá</w:t>
      </w:r>
      <w:r w:rsidR="002F1AEF">
        <w:rPr>
          <w:color w:val="000000"/>
          <w:w w:val="105"/>
          <w:sz w:val="22"/>
          <w:lang w:val="en-IE"/>
        </w:rPr>
        <w:t>ilte</w:t>
      </w:r>
      <w:r w:rsidRPr="002F1AEF">
        <w:rPr>
          <w:color w:val="000000"/>
          <w:w w:val="105"/>
          <w:sz w:val="22"/>
          <w:lang w:val="en-IE"/>
        </w:rPr>
        <w:t>achta is nua-aimseartha atá ar fáil chun tabhairt faoi na dualgais atá riachtanach chomh sábháilte agus is féidir.</w:t>
      </w:r>
    </w:p>
    <w:p w:rsidR="002C11CC" w:rsidRPr="002F1AEF" w:rsidRDefault="002C11CC">
      <w:pPr>
        <w:kinsoku w:val="0"/>
        <w:overflowPunct w:val="0"/>
        <w:ind w:left="993" w:right="261"/>
        <w:jc w:val="both"/>
        <w:rPr>
          <w:color w:val="000000"/>
          <w:sz w:val="22"/>
          <w:lang w:val="en-IE"/>
        </w:rPr>
      </w:pPr>
    </w:p>
    <w:p w:rsidR="002C11CC" w:rsidRPr="002F1AEF" w:rsidRDefault="002C11CC">
      <w:pPr>
        <w:kinsoku w:val="0"/>
        <w:overflowPunct w:val="0"/>
        <w:ind w:left="993" w:right="261" w:hanging="10"/>
        <w:jc w:val="both"/>
        <w:rPr>
          <w:lang w:val="en-IE"/>
        </w:rPr>
      </w:pPr>
      <w:r w:rsidRPr="002F1AEF">
        <w:rPr>
          <w:color w:val="000000"/>
          <w:w w:val="105"/>
          <w:sz w:val="22"/>
          <w:lang w:val="en-IE"/>
        </w:rPr>
        <w:t>Tá dhá fhochoiste ag an mBord:</w:t>
      </w:r>
      <w:r w:rsidRPr="002F1AEF">
        <w:rPr>
          <w:color w:val="000000"/>
          <w:spacing w:val="25"/>
          <w:w w:val="105"/>
          <w:sz w:val="22"/>
          <w:lang w:val="en-IE"/>
        </w:rPr>
        <w:t xml:space="preserve"> </w:t>
      </w:r>
      <w:r w:rsidRPr="002F1AEF">
        <w:rPr>
          <w:color w:val="000000"/>
          <w:sz w:val="22"/>
          <w:lang w:val="en-IE"/>
        </w:rPr>
        <w:t>an Fochoiste Iniúchóireachta Inmheána</w:t>
      </w:r>
      <w:r w:rsidR="00E2755A" w:rsidRPr="002F1AEF">
        <w:rPr>
          <w:color w:val="000000"/>
          <w:sz w:val="22"/>
          <w:lang w:val="en-IE"/>
        </w:rPr>
        <w:t>igh</w:t>
      </w:r>
      <w:r w:rsidRPr="002F1AEF">
        <w:rPr>
          <w:color w:val="000000"/>
          <w:sz w:val="22"/>
          <w:lang w:val="en-IE"/>
        </w:rPr>
        <w:t xml:space="preserve"> agus an Fochoiste Luach Saothair.</w:t>
      </w:r>
      <w:r w:rsidRPr="002F1AEF">
        <w:rPr>
          <w:color w:val="000000"/>
          <w:spacing w:val="46"/>
          <w:w w:val="105"/>
          <w:sz w:val="22"/>
          <w:lang w:val="en-IE"/>
        </w:rPr>
        <w:t xml:space="preserve"> </w:t>
      </w:r>
      <w:r w:rsidRPr="002F1AEF">
        <w:rPr>
          <w:color w:val="000000"/>
          <w:w w:val="105"/>
          <w:sz w:val="22"/>
          <w:lang w:val="en-IE"/>
        </w:rPr>
        <w:t xml:space="preserve">Tá Mario Minehane agus Sean Murphy ina gcomhaltaí </w:t>
      </w:r>
      <w:r w:rsidR="00E2755A" w:rsidRPr="002F1AEF">
        <w:rPr>
          <w:color w:val="000000"/>
          <w:w w:val="105"/>
          <w:sz w:val="22"/>
          <w:lang w:val="en-IE"/>
        </w:rPr>
        <w:t>ar a</w:t>
      </w:r>
      <w:r w:rsidRPr="002F1AEF">
        <w:rPr>
          <w:color w:val="000000"/>
          <w:w w:val="105"/>
          <w:sz w:val="22"/>
          <w:lang w:val="en-IE"/>
        </w:rPr>
        <w:t xml:space="preserve">n dá fhochoiste sin agus is mian liom mo mheas ar a gcuid oibre sna réimsí sin a chur in iúl. </w:t>
      </w:r>
    </w:p>
    <w:p w:rsidR="002C11CC" w:rsidRPr="002F1AEF" w:rsidRDefault="002C11CC">
      <w:pPr>
        <w:kinsoku w:val="0"/>
        <w:overflowPunct w:val="0"/>
        <w:ind w:left="993" w:right="261" w:hanging="10"/>
        <w:jc w:val="both"/>
        <w:rPr>
          <w:color w:val="000000"/>
          <w:w w:val="105"/>
          <w:sz w:val="22"/>
          <w:lang w:val="en-IE"/>
        </w:rPr>
      </w:pPr>
    </w:p>
    <w:p w:rsidR="002C11CC" w:rsidRPr="002F1AEF" w:rsidRDefault="002C11CC">
      <w:pPr>
        <w:kinsoku w:val="0"/>
        <w:overflowPunct w:val="0"/>
        <w:ind w:left="993" w:right="261" w:hanging="10"/>
        <w:jc w:val="both"/>
        <w:rPr>
          <w:w w:val="105"/>
          <w:lang w:val="en-IE"/>
        </w:rPr>
      </w:pPr>
      <w:r w:rsidRPr="002F1AEF">
        <w:rPr>
          <w:color w:val="000000"/>
          <w:sz w:val="22"/>
          <w:lang w:val="en-IE"/>
        </w:rPr>
        <w:t>Tugaim aitheantas d’obair chomhaltaí an Bhoird, do Rúnaí an Bhoird, do Chomhairleoir Teicniúil an Bhoird agus dóibh sin ar fad a chuireann seirbhísí dlí, airgeadais agus eile ar fáil don Bhord.</w:t>
      </w:r>
      <w:r w:rsidRPr="002F1AEF">
        <w:rPr>
          <w:color w:val="000000"/>
          <w:spacing w:val="34"/>
          <w:w w:val="105"/>
          <w:sz w:val="22"/>
          <w:lang w:val="en-IE"/>
        </w:rPr>
        <w:t xml:space="preserve"> </w:t>
      </w:r>
      <w:r w:rsidRPr="002F1AEF">
        <w:rPr>
          <w:color w:val="000000"/>
          <w:w w:val="105"/>
          <w:sz w:val="22"/>
          <w:lang w:val="en-IE"/>
        </w:rPr>
        <w:t>Glacaim buíochas leo ar fad (daoine a bhí ann agus daoine atá fós ann) as a seirbhís i rith na bliana agus tá mé ag tnúth a bheith ag obair leo sna blianta seo romhainn.</w:t>
      </w:r>
    </w:p>
    <w:p w:rsidR="002C11CC" w:rsidRPr="002F1AEF" w:rsidRDefault="002C11CC">
      <w:pPr>
        <w:kinsoku w:val="0"/>
        <w:overflowPunct w:val="0"/>
        <w:ind w:left="993" w:right="261" w:hanging="10"/>
        <w:jc w:val="both"/>
        <w:rPr>
          <w:color w:val="000000"/>
          <w:w w:val="105"/>
          <w:sz w:val="22"/>
          <w:lang w:val="en-IE"/>
        </w:rPr>
      </w:pPr>
    </w:p>
    <w:p w:rsidR="002C11CC" w:rsidRPr="002F1AEF" w:rsidRDefault="002C11CC">
      <w:pPr>
        <w:kinsoku w:val="0"/>
        <w:overflowPunct w:val="0"/>
        <w:ind w:left="993" w:right="261" w:hanging="10"/>
        <w:jc w:val="both"/>
        <w:rPr>
          <w:color w:val="000000"/>
          <w:w w:val="105"/>
          <w:sz w:val="22"/>
          <w:lang w:val="en-IE"/>
        </w:rPr>
      </w:pPr>
    </w:p>
    <w:p w:rsidR="002C11CC" w:rsidRPr="002F1AEF" w:rsidRDefault="002C11CC">
      <w:pPr>
        <w:kinsoku w:val="0"/>
        <w:overflowPunct w:val="0"/>
        <w:ind w:left="993" w:right="261" w:hanging="10"/>
        <w:jc w:val="both"/>
        <w:rPr>
          <w:b/>
          <w:color w:val="000000"/>
          <w:w w:val="105"/>
          <w:sz w:val="22"/>
          <w:lang w:val="en-IE"/>
        </w:rPr>
      </w:pPr>
      <w:r w:rsidRPr="002F1AEF">
        <w:rPr>
          <w:b/>
          <w:color w:val="000000"/>
          <w:w w:val="105"/>
          <w:sz w:val="22"/>
          <w:lang w:val="en-IE"/>
        </w:rPr>
        <w:t>Mark</w:t>
      </w:r>
      <w:r w:rsidRPr="002F1AEF">
        <w:rPr>
          <w:b/>
          <w:color w:val="000000"/>
          <w:spacing w:val="5"/>
          <w:w w:val="105"/>
          <w:sz w:val="22"/>
          <w:lang w:val="en-IE"/>
        </w:rPr>
        <w:t xml:space="preserve"> </w:t>
      </w:r>
      <w:r w:rsidRPr="002F1AEF">
        <w:rPr>
          <w:b/>
          <w:color w:val="000000"/>
          <w:w w:val="105"/>
          <w:sz w:val="22"/>
          <w:lang w:val="en-IE"/>
        </w:rPr>
        <w:t>O'Connell</w:t>
      </w:r>
    </w:p>
    <w:p w:rsidR="002C11CC" w:rsidRPr="002F1AEF" w:rsidRDefault="002C11CC">
      <w:pPr>
        <w:kinsoku w:val="0"/>
        <w:overflowPunct w:val="0"/>
        <w:ind w:left="993" w:right="261" w:hanging="10"/>
        <w:jc w:val="both"/>
        <w:rPr>
          <w:b/>
          <w:color w:val="000000"/>
          <w:sz w:val="22"/>
          <w:lang w:val="en-IE"/>
        </w:rPr>
      </w:pPr>
      <w:r w:rsidRPr="002F1AEF">
        <w:rPr>
          <w:b/>
          <w:color w:val="000000"/>
          <w:w w:val="105"/>
          <w:sz w:val="22"/>
          <w:lang w:val="en-IE"/>
        </w:rPr>
        <w:t>Cathaoirleach</w:t>
      </w:r>
    </w:p>
    <w:p w:rsidR="002C11CC" w:rsidRPr="002F1AEF" w:rsidRDefault="002C11CC">
      <w:pPr>
        <w:kinsoku w:val="0"/>
        <w:overflowPunct w:val="0"/>
        <w:ind w:left="993" w:right="261"/>
        <w:rPr>
          <w:color w:val="000000"/>
          <w:sz w:val="17"/>
          <w:lang w:val="en-IE"/>
        </w:rPr>
      </w:pPr>
    </w:p>
    <w:p w:rsidR="002C11CC" w:rsidRPr="002F1AEF" w:rsidRDefault="002C11CC">
      <w:pPr>
        <w:kinsoku w:val="0"/>
        <w:overflowPunct w:val="0"/>
        <w:ind w:left="993" w:right="261"/>
        <w:rPr>
          <w:color w:val="000000"/>
          <w:sz w:val="20"/>
          <w:lang w:val="en-IE"/>
        </w:rPr>
      </w:pPr>
    </w:p>
    <w:p w:rsidR="002C11CC" w:rsidRPr="002F1AEF" w:rsidRDefault="002C11CC">
      <w:pPr>
        <w:kinsoku w:val="0"/>
        <w:overflowPunct w:val="0"/>
        <w:ind w:left="993" w:right="261"/>
        <w:rPr>
          <w:color w:val="000000"/>
          <w:sz w:val="20"/>
          <w:lang w:val="en-IE"/>
        </w:rPr>
      </w:pPr>
      <w:r w:rsidRPr="002F1AEF">
        <w:rPr>
          <w:color w:val="000000"/>
          <w:sz w:val="20"/>
          <w:lang w:val="en-IE"/>
        </w:rPr>
        <w:t>________________________</w:t>
      </w:r>
    </w:p>
    <w:p w:rsidR="0004711B" w:rsidRDefault="002C11CC" w:rsidP="0004711B">
      <w:pPr>
        <w:kinsoku w:val="0"/>
        <w:overflowPunct w:val="0"/>
        <w:ind w:left="993" w:right="1111"/>
        <w:rPr>
          <w:color w:val="000000"/>
          <w:sz w:val="16"/>
          <w:lang w:val="en-IE"/>
        </w:rPr>
      </w:pPr>
      <w:r w:rsidRPr="002F1AEF">
        <w:rPr>
          <w:color w:val="000000"/>
          <w:sz w:val="16"/>
          <w:lang w:val="en-IE"/>
        </w:rPr>
        <w:t>1 D’éirigh Damian McDonald as a bheith ina chomhalta Boird ar an 4 Aibreán 2009. Dá réir sin, ní raibh sé in ann freastal ach ar cheithre chruinniú ar a mhéid in 2009. Ceapadh Michael Sweeney ar an mBord le héifeacht ón 13 Iúil 2009. Dá réir sin, ní raibh sé in ann freastal ach ar cheithre chruinniú ar a mhéid.</w:t>
      </w:r>
    </w:p>
    <w:p w:rsidR="002C11CC" w:rsidRPr="002F1AEF" w:rsidRDefault="0004711B" w:rsidP="004437C7">
      <w:pPr>
        <w:kinsoku w:val="0"/>
        <w:overflowPunct w:val="0"/>
        <w:ind w:left="993" w:right="1111"/>
        <w:rPr>
          <w:color w:val="000000"/>
          <w:sz w:val="20"/>
          <w:lang w:val="en-IE"/>
        </w:rPr>
      </w:pPr>
      <w:r w:rsidRPr="002F1AEF">
        <w:rPr>
          <w:color w:val="000000"/>
          <w:sz w:val="20"/>
          <w:lang w:val="en-IE"/>
        </w:rPr>
        <w:t xml:space="preserve"> </w:t>
      </w:r>
      <w:r w:rsidR="002C11CC" w:rsidRPr="002F1AEF">
        <w:rPr>
          <w:color w:val="000000"/>
          <w:sz w:val="20"/>
          <w:lang w:val="en-IE"/>
        </w:rPr>
        <w:t>3</w:t>
      </w:r>
    </w:p>
    <w:p w:rsidR="002C11CC" w:rsidRDefault="002C11CC" w:rsidP="004437C7">
      <w:pPr>
        <w:pStyle w:val="Heading1"/>
        <w:jc w:val="center"/>
        <w:rPr>
          <w:lang w:val="en-IE"/>
        </w:rPr>
      </w:pPr>
      <w:r w:rsidRPr="002F1AEF">
        <w:rPr>
          <w:lang w:val="en-IE"/>
        </w:rPr>
        <w:lastRenderedPageBreak/>
        <w:t>COMHALTAÍ AN BHOIRD AGUS EOLAS GINEARÁLTA</w:t>
      </w:r>
    </w:p>
    <w:p w:rsidR="0004711B" w:rsidRDefault="0004711B" w:rsidP="0004711B">
      <w:pPr>
        <w:kinsoku w:val="0"/>
        <w:overflowPunct w:val="0"/>
        <w:ind w:left="567" w:right="-23" w:firstLine="14"/>
        <w:jc w:val="center"/>
        <w:rPr>
          <w:b/>
          <w:color w:val="000000"/>
          <w:sz w:val="28"/>
          <w:lang w:val="en-IE"/>
        </w:rPr>
      </w:pPr>
    </w:p>
    <w:p w:rsidR="0004711B" w:rsidRPr="002F1AEF" w:rsidRDefault="0004711B" w:rsidP="0004711B">
      <w:pPr>
        <w:kinsoku w:val="0"/>
        <w:overflowPunct w:val="0"/>
        <w:ind w:left="567" w:right="-23" w:firstLine="14"/>
        <w:jc w:val="center"/>
        <w:rPr>
          <w:color w:val="000000"/>
          <w:sz w:val="20"/>
          <w:lang w:val="en-IE"/>
        </w:rPr>
      </w:pPr>
    </w:p>
    <w:p w:rsidR="002C11CC" w:rsidRPr="002F1AEF" w:rsidRDefault="002C11CC">
      <w:pPr>
        <w:tabs>
          <w:tab w:val="left" w:pos="4786"/>
        </w:tabs>
        <w:kinsoku w:val="0"/>
        <w:overflowPunct w:val="0"/>
        <w:ind w:left="500" w:right="607"/>
        <w:rPr>
          <w:caps/>
          <w:lang w:val="en-IE"/>
        </w:rPr>
      </w:pPr>
      <w:r w:rsidRPr="002F1AEF">
        <w:rPr>
          <w:b/>
          <w:caps/>
          <w:color w:val="000000"/>
          <w:w w:val="105"/>
          <w:position w:val="5"/>
          <w:sz w:val="20"/>
          <w:lang w:val="en-IE"/>
        </w:rPr>
        <w:t>Cathaoirleach</w:t>
      </w:r>
      <w:r w:rsidRPr="002F1AEF">
        <w:rPr>
          <w:b/>
          <w:color w:val="000000"/>
          <w:w w:val="105"/>
          <w:position w:val="5"/>
          <w:sz w:val="20"/>
          <w:lang w:val="en-IE"/>
        </w:rPr>
        <w:t>:</w:t>
      </w:r>
      <w:r w:rsidRPr="002F1AEF">
        <w:rPr>
          <w:b/>
          <w:color w:val="000000"/>
          <w:w w:val="105"/>
          <w:position w:val="5"/>
          <w:sz w:val="20"/>
          <w:lang w:val="en-IE"/>
        </w:rPr>
        <w:tab/>
        <w:t xml:space="preserve">* </w:t>
      </w:r>
      <w:r w:rsidRPr="002F1AEF">
        <w:rPr>
          <w:b/>
          <w:caps/>
          <w:color w:val="000000"/>
          <w:w w:val="105"/>
          <w:sz w:val="20"/>
          <w:lang w:val="en-IE"/>
        </w:rPr>
        <w:t>Mark</w:t>
      </w:r>
      <w:r w:rsidRPr="002F1AEF">
        <w:rPr>
          <w:b/>
          <w:caps/>
          <w:color w:val="000000"/>
          <w:spacing w:val="-5"/>
          <w:w w:val="105"/>
          <w:sz w:val="20"/>
          <w:lang w:val="en-IE"/>
        </w:rPr>
        <w:t xml:space="preserve"> O</w:t>
      </w:r>
      <w:r w:rsidRPr="002F1AEF">
        <w:rPr>
          <w:b/>
          <w:caps/>
          <w:color w:val="000000"/>
          <w:spacing w:val="-11"/>
          <w:w w:val="105"/>
          <w:sz w:val="20"/>
          <w:lang w:val="en-IE"/>
        </w:rPr>
        <w:t>'</w:t>
      </w:r>
      <w:r w:rsidRPr="002F1AEF">
        <w:rPr>
          <w:b/>
          <w:caps/>
          <w:color w:val="000000"/>
          <w:w w:val="105"/>
          <w:sz w:val="20"/>
          <w:lang w:val="en-IE"/>
        </w:rPr>
        <w:t>Connell</w:t>
      </w:r>
    </w:p>
    <w:p w:rsidR="002C11CC" w:rsidRPr="002F1AEF" w:rsidRDefault="002C11CC">
      <w:pPr>
        <w:kinsoku w:val="0"/>
        <w:overflowPunct w:val="0"/>
        <w:ind w:right="607"/>
        <w:rPr>
          <w:b/>
          <w:caps/>
          <w:color w:val="000000"/>
          <w:sz w:val="20"/>
          <w:lang w:val="en-IE"/>
        </w:rPr>
      </w:pPr>
    </w:p>
    <w:p w:rsidR="002C11CC" w:rsidRPr="002F1AEF" w:rsidRDefault="002C11CC">
      <w:pPr>
        <w:tabs>
          <w:tab w:val="left" w:pos="4791"/>
        </w:tabs>
        <w:kinsoku w:val="0"/>
        <w:overflowPunct w:val="0"/>
        <w:ind w:left="504" w:right="607"/>
        <w:rPr>
          <w:lang w:val="en-IE"/>
        </w:rPr>
      </w:pPr>
      <w:r w:rsidRPr="002F1AEF">
        <w:rPr>
          <w:b/>
          <w:caps/>
          <w:color w:val="000000"/>
          <w:sz w:val="20"/>
          <w:lang w:val="en-IE"/>
        </w:rPr>
        <w:t>LEASCHATHAOIRLEACH:</w:t>
      </w:r>
      <w:r w:rsidRPr="002F1AEF">
        <w:rPr>
          <w:b/>
          <w:caps/>
          <w:color w:val="000000"/>
          <w:sz w:val="20"/>
          <w:lang w:val="en-IE"/>
        </w:rPr>
        <w:tab/>
        <w:t># Mario</w:t>
      </w:r>
      <w:r w:rsidRPr="002F1AEF">
        <w:rPr>
          <w:b/>
          <w:caps/>
          <w:color w:val="000000"/>
          <w:spacing w:val="43"/>
          <w:sz w:val="20"/>
          <w:lang w:val="en-IE"/>
        </w:rPr>
        <w:t xml:space="preserve"> </w:t>
      </w:r>
      <w:r w:rsidRPr="002F1AEF">
        <w:rPr>
          <w:b/>
          <w:caps/>
          <w:color w:val="000000"/>
          <w:sz w:val="20"/>
          <w:lang w:val="en-IE"/>
        </w:rPr>
        <w:t>Minehane</w:t>
      </w:r>
    </w:p>
    <w:p w:rsidR="002C11CC" w:rsidRPr="002F1AEF" w:rsidRDefault="002C11CC">
      <w:pPr>
        <w:kinsoku w:val="0"/>
        <w:overflowPunct w:val="0"/>
        <w:ind w:right="607"/>
        <w:rPr>
          <w:b/>
          <w:caps/>
          <w:color w:val="000000"/>
          <w:sz w:val="20"/>
          <w:lang w:val="en-IE"/>
        </w:rPr>
      </w:pPr>
    </w:p>
    <w:p w:rsidR="002C11CC" w:rsidRPr="002F1AEF" w:rsidRDefault="002C11CC">
      <w:pPr>
        <w:tabs>
          <w:tab w:val="left" w:pos="4791"/>
        </w:tabs>
        <w:kinsoku w:val="0"/>
        <w:overflowPunct w:val="0"/>
        <w:ind w:left="500" w:right="607"/>
        <w:rPr>
          <w:lang w:val="en-IE"/>
        </w:rPr>
      </w:pPr>
      <w:r w:rsidRPr="002F1AEF">
        <w:rPr>
          <w:b/>
          <w:caps/>
          <w:color w:val="000000"/>
          <w:sz w:val="20"/>
          <w:lang w:val="en-IE"/>
        </w:rPr>
        <w:t>GNÁTHCHOMHALTAÍ:</w:t>
      </w:r>
      <w:r w:rsidRPr="002F1AEF">
        <w:rPr>
          <w:b/>
          <w:caps/>
          <w:color w:val="000000"/>
          <w:sz w:val="20"/>
          <w:lang w:val="en-IE"/>
        </w:rPr>
        <w:tab/>
        <w:t># Sean</w:t>
      </w:r>
      <w:r w:rsidRPr="002F1AEF">
        <w:rPr>
          <w:b/>
          <w:caps/>
          <w:color w:val="000000"/>
          <w:spacing w:val="22"/>
          <w:sz w:val="20"/>
          <w:lang w:val="en-IE"/>
        </w:rPr>
        <w:t xml:space="preserve"> </w:t>
      </w:r>
      <w:r w:rsidRPr="002F1AEF">
        <w:rPr>
          <w:b/>
          <w:caps/>
          <w:color w:val="000000"/>
          <w:sz w:val="20"/>
          <w:lang w:val="en-IE"/>
        </w:rPr>
        <w:t>Murphy</w:t>
      </w:r>
    </w:p>
    <w:p w:rsidR="002C11CC" w:rsidRPr="002F1AEF" w:rsidRDefault="002C11CC">
      <w:pPr>
        <w:kinsoku w:val="0"/>
        <w:overflowPunct w:val="0"/>
        <w:ind w:right="607"/>
        <w:rPr>
          <w:b/>
          <w:caps/>
          <w:color w:val="000000"/>
          <w:sz w:val="20"/>
          <w:lang w:val="en-IE"/>
        </w:rPr>
      </w:pPr>
    </w:p>
    <w:p w:rsidR="002C11CC" w:rsidRPr="002F1AEF" w:rsidRDefault="002C11CC">
      <w:pPr>
        <w:kinsoku w:val="0"/>
        <w:overflowPunct w:val="0"/>
        <w:ind w:left="4753" w:right="607" w:firstLine="4"/>
        <w:rPr>
          <w:b/>
          <w:caps/>
          <w:color w:val="000000"/>
          <w:w w:val="105"/>
          <w:sz w:val="20"/>
          <w:lang w:val="en-IE"/>
        </w:rPr>
      </w:pPr>
      <w:r w:rsidRPr="002F1AEF">
        <w:rPr>
          <w:b/>
          <w:caps/>
          <w:color w:val="000000"/>
          <w:w w:val="105"/>
          <w:sz w:val="20"/>
          <w:lang w:val="en-IE"/>
        </w:rPr>
        <w:t># Lorcán Ó Cinnéide</w:t>
      </w:r>
    </w:p>
    <w:p w:rsidR="002C11CC" w:rsidRPr="002F1AEF" w:rsidRDefault="002C11CC">
      <w:pPr>
        <w:kinsoku w:val="0"/>
        <w:overflowPunct w:val="0"/>
        <w:ind w:left="4753" w:right="607" w:firstLine="4"/>
        <w:rPr>
          <w:b/>
          <w:caps/>
          <w:color w:val="000000"/>
          <w:w w:val="103"/>
          <w:sz w:val="20"/>
          <w:lang w:val="en-IE"/>
        </w:rPr>
      </w:pPr>
      <w:r w:rsidRPr="002F1AEF">
        <w:rPr>
          <w:b/>
          <w:caps/>
          <w:color w:val="000000"/>
          <w:w w:val="103"/>
          <w:sz w:val="20"/>
          <w:lang w:val="en-IE"/>
        </w:rPr>
        <w:t xml:space="preserve"> </w:t>
      </w:r>
    </w:p>
    <w:p w:rsidR="002C11CC" w:rsidRPr="002F1AEF" w:rsidRDefault="002C11CC">
      <w:pPr>
        <w:kinsoku w:val="0"/>
        <w:overflowPunct w:val="0"/>
        <w:ind w:left="4753" w:right="607" w:firstLine="4"/>
        <w:rPr>
          <w:b/>
          <w:caps/>
          <w:color w:val="000000"/>
          <w:w w:val="105"/>
          <w:sz w:val="20"/>
          <w:lang w:val="en-IE"/>
        </w:rPr>
      </w:pPr>
      <w:r w:rsidRPr="002F1AEF">
        <w:rPr>
          <w:b/>
          <w:caps/>
          <w:color w:val="000000"/>
          <w:sz w:val="20"/>
          <w:lang w:val="en-IE"/>
        </w:rPr>
        <w:t>+ Karin</w:t>
      </w:r>
      <w:r w:rsidRPr="002F1AEF">
        <w:rPr>
          <w:b/>
          <w:caps/>
          <w:color w:val="000000"/>
          <w:spacing w:val="20"/>
          <w:sz w:val="20"/>
          <w:lang w:val="en-IE"/>
        </w:rPr>
        <w:t xml:space="preserve"> </w:t>
      </w:r>
      <w:r w:rsidRPr="002F1AEF">
        <w:rPr>
          <w:b/>
          <w:caps/>
          <w:color w:val="000000"/>
          <w:sz w:val="20"/>
          <w:lang w:val="en-IE"/>
        </w:rPr>
        <w:t>Dubsky</w:t>
      </w:r>
    </w:p>
    <w:p w:rsidR="002C11CC" w:rsidRPr="002F1AEF" w:rsidRDefault="002C11CC">
      <w:pPr>
        <w:kinsoku w:val="0"/>
        <w:overflowPunct w:val="0"/>
        <w:ind w:left="4753" w:right="607" w:firstLine="4"/>
        <w:rPr>
          <w:b/>
          <w:caps/>
          <w:color w:val="000000"/>
          <w:w w:val="105"/>
          <w:sz w:val="20"/>
          <w:lang w:val="en-IE"/>
        </w:rPr>
      </w:pPr>
    </w:p>
    <w:p w:rsidR="002C11CC" w:rsidRPr="002F1AEF" w:rsidRDefault="002C11CC">
      <w:pPr>
        <w:kinsoku w:val="0"/>
        <w:overflowPunct w:val="0"/>
        <w:ind w:left="4751" w:right="607" w:firstLine="6"/>
        <w:rPr>
          <w:b/>
          <w:caps/>
          <w:color w:val="000000"/>
          <w:w w:val="105"/>
          <w:sz w:val="20"/>
          <w:lang w:val="en-IE"/>
        </w:rPr>
      </w:pPr>
      <w:r w:rsidRPr="002F1AEF">
        <w:rPr>
          <w:b/>
          <w:caps/>
          <w:color w:val="000000"/>
          <w:w w:val="105"/>
          <w:sz w:val="20"/>
          <w:lang w:val="en-IE"/>
        </w:rPr>
        <w:t>+ DAMIAN mcdonald</w:t>
      </w:r>
    </w:p>
    <w:p w:rsidR="002C11CC" w:rsidRPr="002F1AEF" w:rsidRDefault="002C11CC">
      <w:pPr>
        <w:kinsoku w:val="0"/>
        <w:overflowPunct w:val="0"/>
        <w:ind w:left="4751" w:right="607" w:firstLine="6"/>
        <w:rPr>
          <w:b/>
          <w:color w:val="000000"/>
          <w:w w:val="105"/>
          <w:sz w:val="20"/>
          <w:lang w:val="en-IE"/>
        </w:rPr>
      </w:pPr>
      <w:r w:rsidRPr="002F1AEF">
        <w:rPr>
          <w:b/>
          <w:color w:val="000000"/>
          <w:w w:val="105"/>
          <w:sz w:val="20"/>
          <w:lang w:val="en-IE"/>
        </w:rPr>
        <w:t>D’éirigh sé as ar an 5 Aibreán 2009</w:t>
      </w:r>
    </w:p>
    <w:p w:rsidR="002C11CC" w:rsidRPr="002F1AEF" w:rsidRDefault="002C11CC">
      <w:pPr>
        <w:kinsoku w:val="0"/>
        <w:overflowPunct w:val="0"/>
        <w:ind w:left="4751" w:right="607" w:firstLine="6"/>
        <w:rPr>
          <w:b/>
          <w:color w:val="000000"/>
          <w:sz w:val="20"/>
          <w:lang w:val="en-IE"/>
        </w:rPr>
      </w:pPr>
    </w:p>
    <w:p w:rsidR="002C11CC" w:rsidRPr="002F1AEF" w:rsidRDefault="002C11CC">
      <w:pPr>
        <w:kinsoku w:val="0"/>
        <w:overflowPunct w:val="0"/>
        <w:ind w:left="4758" w:right="607" w:hanging="5"/>
        <w:rPr>
          <w:b/>
          <w:caps/>
          <w:color w:val="000000"/>
          <w:w w:val="105"/>
          <w:sz w:val="20"/>
          <w:lang w:val="en-IE"/>
        </w:rPr>
      </w:pPr>
      <w:r w:rsidRPr="002F1AEF">
        <w:rPr>
          <w:b/>
          <w:caps/>
          <w:color w:val="000000"/>
          <w:w w:val="105"/>
          <w:sz w:val="20"/>
          <w:lang w:val="en-IE"/>
        </w:rPr>
        <w:t>+ Deirdre MacGabhann</w:t>
      </w:r>
    </w:p>
    <w:p w:rsidR="002C11CC" w:rsidRPr="002F1AEF" w:rsidRDefault="002C11CC">
      <w:pPr>
        <w:kinsoku w:val="0"/>
        <w:overflowPunct w:val="0"/>
        <w:ind w:left="4758" w:right="607" w:hanging="5"/>
        <w:rPr>
          <w:b/>
          <w:caps/>
          <w:color w:val="000000"/>
          <w:w w:val="102"/>
          <w:sz w:val="20"/>
          <w:lang w:val="en-IE"/>
        </w:rPr>
      </w:pPr>
      <w:r w:rsidRPr="002F1AEF">
        <w:rPr>
          <w:b/>
          <w:caps/>
          <w:color w:val="000000"/>
          <w:w w:val="102"/>
          <w:sz w:val="20"/>
          <w:lang w:val="en-IE"/>
        </w:rPr>
        <w:t xml:space="preserve"> </w:t>
      </w:r>
    </w:p>
    <w:p w:rsidR="002C11CC" w:rsidRPr="002F1AEF" w:rsidRDefault="002C11CC">
      <w:pPr>
        <w:kinsoku w:val="0"/>
        <w:overflowPunct w:val="0"/>
        <w:ind w:left="4758" w:right="607" w:hanging="5"/>
        <w:rPr>
          <w:b/>
          <w:caps/>
          <w:color w:val="000000"/>
          <w:w w:val="105"/>
          <w:sz w:val="20"/>
          <w:lang w:val="en-IE"/>
        </w:rPr>
      </w:pPr>
      <w:r w:rsidRPr="002F1AEF">
        <w:rPr>
          <w:b/>
          <w:caps/>
          <w:color w:val="000000"/>
          <w:sz w:val="20"/>
          <w:lang w:val="en-IE"/>
        </w:rPr>
        <w:t>+ Michael</w:t>
      </w:r>
      <w:r w:rsidRPr="002F1AEF">
        <w:rPr>
          <w:b/>
          <w:caps/>
          <w:color w:val="000000"/>
          <w:spacing w:val="-39"/>
          <w:sz w:val="20"/>
          <w:lang w:val="en-IE"/>
        </w:rPr>
        <w:t xml:space="preserve"> </w:t>
      </w:r>
      <w:r w:rsidRPr="002F1AEF">
        <w:rPr>
          <w:b/>
          <w:caps/>
          <w:color w:val="000000"/>
          <w:sz w:val="20"/>
          <w:lang w:val="en-IE"/>
        </w:rPr>
        <w:t>Sweeney</w:t>
      </w:r>
    </w:p>
    <w:p w:rsidR="002C11CC" w:rsidRPr="002F1AEF" w:rsidRDefault="002C11CC">
      <w:pPr>
        <w:kinsoku w:val="0"/>
        <w:overflowPunct w:val="0"/>
        <w:ind w:left="4758" w:right="607" w:hanging="5"/>
        <w:rPr>
          <w:color w:val="000000"/>
          <w:sz w:val="20"/>
          <w:lang w:val="en-IE"/>
        </w:rPr>
      </w:pPr>
    </w:p>
    <w:p w:rsidR="002C11CC" w:rsidRPr="002F1AEF" w:rsidRDefault="002C11CC">
      <w:pPr>
        <w:kinsoku w:val="0"/>
        <w:overflowPunct w:val="0"/>
        <w:ind w:right="607"/>
        <w:jc w:val="both"/>
        <w:rPr>
          <w:color w:val="000000"/>
          <w:sz w:val="20"/>
          <w:lang w:val="en-IE"/>
        </w:rPr>
      </w:pPr>
      <w:r w:rsidRPr="002F1AEF">
        <w:rPr>
          <w:color w:val="000000"/>
          <w:sz w:val="20"/>
          <w:lang w:val="en-IE"/>
        </w:rPr>
        <w:t>* Ceaptha ag an Rialtas do théarma cúig bliana le héifeacht ón 27 Samhain 2008.</w:t>
      </w:r>
    </w:p>
    <w:p w:rsidR="002C11CC" w:rsidRPr="002F1AEF" w:rsidRDefault="002C11CC">
      <w:pPr>
        <w:kinsoku w:val="0"/>
        <w:overflowPunct w:val="0"/>
        <w:ind w:right="607"/>
        <w:jc w:val="both"/>
        <w:rPr>
          <w:color w:val="000000"/>
          <w:sz w:val="20"/>
          <w:lang w:val="en-IE"/>
        </w:rPr>
      </w:pPr>
    </w:p>
    <w:p w:rsidR="002C11CC" w:rsidRPr="002F1AEF" w:rsidRDefault="002C11CC">
      <w:pPr>
        <w:kinsoku w:val="0"/>
        <w:overflowPunct w:val="0"/>
        <w:ind w:right="607"/>
        <w:jc w:val="both"/>
        <w:rPr>
          <w:lang w:val="en-IE"/>
        </w:rPr>
      </w:pPr>
      <w:r w:rsidRPr="002F1AEF">
        <w:rPr>
          <w:color w:val="000000"/>
          <w:sz w:val="20"/>
          <w:lang w:val="en-IE"/>
        </w:rPr>
        <w:t>#Ceaptha ag an Aire Stáit sa Roinn Cumarsáide, Mara agus Acmhainní Nádúrtha, John Browne, T.D., don tréimhse ó 4 Nollaig 2003 go dtí 31 Nollaig 2004. I mí na Nollag 2004, d’fhógair Pat the Cope Gallagher, T.D. a n-athcheapachán, ar feadh tréimhse trí bliana, le héifeacht ón 1 Eanáir 2005. Rinne an tAire Talmhaíocht</w:t>
      </w:r>
      <w:r w:rsidR="00E2755A" w:rsidRPr="002F1AEF">
        <w:rPr>
          <w:color w:val="000000"/>
          <w:sz w:val="20"/>
          <w:lang w:val="en-IE"/>
        </w:rPr>
        <w:t>a</w:t>
      </w:r>
      <w:r w:rsidRPr="002F1AEF">
        <w:rPr>
          <w:color w:val="000000"/>
          <w:sz w:val="20"/>
          <w:lang w:val="en-IE"/>
        </w:rPr>
        <w:t>, Iascaigh agus Bia, Máire Ní Chochláin, T.D., iad a athcheapadh ar feadh tréimhse eile trí bliana le héifeacht ón 1 Eanáir 2008. Ceapadh Mario Minehane ina Leaschathaoirleach le héifeacht ón 19 Aibreán 2007 don chuid eile dá dhara téarma oifige. Rinne Mary Coughl</w:t>
      </w:r>
      <w:r w:rsidR="004420E6" w:rsidRPr="002F1AEF">
        <w:rPr>
          <w:color w:val="000000"/>
          <w:sz w:val="20"/>
          <w:lang w:val="en-IE"/>
        </w:rPr>
        <w:t>a</w:t>
      </w:r>
      <w:r w:rsidRPr="002F1AEF">
        <w:rPr>
          <w:color w:val="000000"/>
          <w:sz w:val="20"/>
          <w:lang w:val="en-IE"/>
        </w:rPr>
        <w:t>n é a athcheapadh ina Leaschathaoirleach do thréimhse eile trí bliana le héifeacht ón 1 Eanáir 2008.</w:t>
      </w:r>
    </w:p>
    <w:p w:rsidR="002C11CC" w:rsidRPr="002F1AEF" w:rsidRDefault="002C11CC">
      <w:pPr>
        <w:kinsoku w:val="0"/>
        <w:overflowPunct w:val="0"/>
        <w:ind w:right="607"/>
        <w:jc w:val="both"/>
        <w:rPr>
          <w:color w:val="000000"/>
          <w:sz w:val="20"/>
          <w:lang w:val="en-IE"/>
        </w:rPr>
      </w:pPr>
    </w:p>
    <w:p w:rsidR="002C11CC" w:rsidRPr="002F1AEF" w:rsidRDefault="002C11CC">
      <w:pPr>
        <w:kinsoku w:val="0"/>
        <w:overflowPunct w:val="0"/>
        <w:ind w:right="607"/>
        <w:jc w:val="both"/>
        <w:rPr>
          <w:color w:val="000000"/>
          <w:sz w:val="20"/>
          <w:lang w:val="en-IE"/>
        </w:rPr>
      </w:pPr>
    </w:p>
    <w:p w:rsidR="004437C7" w:rsidRDefault="00E2755A" w:rsidP="004437C7">
      <w:pPr>
        <w:kinsoku w:val="0"/>
        <w:overflowPunct w:val="0"/>
        <w:ind w:right="607"/>
        <w:rPr>
          <w:color w:val="000000"/>
          <w:sz w:val="20"/>
          <w:lang w:val="en-IE"/>
        </w:rPr>
      </w:pPr>
      <w:r w:rsidRPr="002F1AEF">
        <w:rPr>
          <w:color w:val="000000"/>
          <w:sz w:val="20"/>
          <w:lang w:val="en-IE"/>
        </w:rPr>
        <w:t>+</w:t>
      </w:r>
      <w:r w:rsidR="002C11CC" w:rsidRPr="002F1AEF">
        <w:rPr>
          <w:color w:val="000000"/>
          <w:sz w:val="20"/>
          <w:lang w:val="en-IE"/>
        </w:rPr>
        <w:t>Cheap an tAire Stáit Cumarsáide, Mara agus Acmhainní Nádúrtha, Pat the Cope Gallagher, T.D., Karin Dubsky agus Damian McDonald ar feadh tréimhse dhá bhliain ón 1 Eanáir 2005 go dtí 31 Nollaig 2006. Rinne John Browne, T.D., an tAire Stáit sa Roinn Cumarsáide, Mara agus Acmhainní Nádúrtha, iad a athcheapadh le héifeacht ón 5 Aibreán 2007 do thréimhse eile dhá bhliain. D’éirigh Damian McDonald as a bheith ina chomhalta ar an 5 Aibreán 2009. Rinne Brendan Smith, T.D., An tAire Talmhaíocht</w:t>
      </w:r>
      <w:r w:rsidRPr="002F1AEF">
        <w:rPr>
          <w:color w:val="000000"/>
          <w:sz w:val="20"/>
          <w:lang w:val="en-IE"/>
        </w:rPr>
        <w:t>a</w:t>
      </w:r>
      <w:r w:rsidR="002C11CC" w:rsidRPr="002F1AEF">
        <w:rPr>
          <w:color w:val="000000"/>
          <w:sz w:val="20"/>
          <w:lang w:val="en-IE"/>
        </w:rPr>
        <w:t>, Iascaigh agus Bia, athcheapachán ar Karin Dubsky ar feadh tréimhse dhá b</w:t>
      </w:r>
      <w:r w:rsidRPr="002F1AEF">
        <w:rPr>
          <w:color w:val="000000"/>
          <w:sz w:val="20"/>
          <w:lang w:val="en-IE"/>
        </w:rPr>
        <w:t>hliain</w:t>
      </w:r>
      <w:r w:rsidR="002C11CC" w:rsidRPr="002F1AEF">
        <w:rPr>
          <w:color w:val="000000"/>
          <w:sz w:val="20"/>
          <w:lang w:val="en-IE"/>
        </w:rPr>
        <w:t xml:space="preserve"> </w:t>
      </w:r>
      <w:r w:rsidRPr="002F1AEF">
        <w:rPr>
          <w:color w:val="000000"/>
          <w:sz w:val="20"/>
          <w:lang w:val="en-IE"/>
        </w:rPr>
        <w:t xml:space="preserve">eile </w:t>
      </w:r>
      <w:r w:rsidR="002C11CC" w:rsidRPr="002F1AEF">
        <w:rPr>
          <w:color w:val="000000"/>
          <w:sz w:val="20"/>
          <w:lang w:val="en-IE"/>
        </w:rPr>
        <w:t>le héifeacht ón 5 Aibreán 2009. Rinne an tAire Talmhaíocht</w:t>
      </w:r>
      <w:r w:rsidRPr="002F1AEF">
        <w:rPr>
          <w:color w:val="000000"/>
          <w:sz w:val="20"/>
          <w:lang w:val="en-IE"/>
        </w:rPr>
        <w:t>a</w:t>
      </w:r>
      <w:r w:rsidR="002C11CC" w:rsidRPr="002F1AEF">
        <w:rPr>
          <w:color w:val="000000"/>
          <w:sz w:val="20"/>
          <w:lang w:val="en-IE"/>
        </w:rPr>
        <w:t>, Iascaigh agus Bia, Máire Ní Chochláin, T.D., athcheapachán ar Deirdre MacGabhann do thréimhse trí bliana le héifeacht ón 1 Eanáir 2008. Rinne Brendan Smith, T.D., An tAire Talmhaíocht</w:t>
      </w:r>
      <w:r w:rsidRPr="002F1AEF">
        <w:rPr>
          <w:color w:val="000000"/>
          <w:sz w:val="20"/>
          <w:lang w:val="en-IE"/>
        </w:rPr>
        <w:t>a</w:t>
      </w:r>
      <w:r w:rsidR="002C11CC" w:rsidRPr="002F1AEF">
        <w:rPr>
          <w:color w:val="000000"/>
          <w:sz w:val="20"/>
          <w:lang w:val="en-IE"/>
        </w:rPr>
        <w:t>, Iascaigh agus Bia, Michael Sweeney a cheapadh ar an mBord ar feadh tréimhse trí bliana ón 13 Iúil 2009.</w:t>
      </w:r>
    </w:p>
    <w:p w:rsidR="004437C7" w:rsidRDefault="004437C7">
      <w:pPr>
        <w:kinsoku w:val="0"/>
        <w:overflowPunct w:val="0"/>
        <w:ind w:right="607"/>
        <w:rPr>
          <w:color w:val="000000"/>
          <w:sz w:val="20"/>
          <w:lang w:val="en-IE"/>
        </w:rPr>
      </w:pPr>
    </w:p>
    <w:p w:rsidR="002C11CC" w:rsidRDefault="002C11CC" w:rsidP="0004711B">
      <w:pPr>
        <w:tabs>
          <w:tab w:val="left" w:pos="4791"/>
        </w:tabs>
        <w:kinsoku w:val="0"/>
        <w:overflowPunct w:val="0"/>
        <w:ind w:left="495"/>
        <w:rPr>
          <w:b/>
          <w:color w:val="000000"/>
          <w:sz w:val="20"/>
          <w:lang w:val="en-IE"/>
        </w:rPr>
      </w:pPr>
      <w:r w:rsidRPr="002F1AEF">
        <w:rPr>
          <w:b/>
          <w:color w:val="000000"/>
          <w:position w:val="4"/>
          <w:sz w:val="20"/>
          <w:lang w:val="en-IE"/>
        </w:rPr>
        <w:t>RÚNAÍ</w:t>
      </w:r>
      <w:r w:rsidRPr="002F1AEF">
        <w:rPr>
          <w:b/>
          <w:color w:val="000000"/>
          <w:position w:val="4"/>
          <w:sz w:val="20"/>
          <w:lang w:val="en-IE"/>
        </w:rPr>
        <w:tab/>
      </w:r>
      <w:r w:rsidRPr="002F1AEF">
        <w:rPr>
          <w:b/>
          <w:color w:val="000000"/>
          <w:sz w:val="20"/>
          <w:lang w:val="en-IE"/>
        </w:rPr>
        <w:t>Brendan Byrne</w:t>
      </w:r>
    </w:p>
    <w:p w:rsidR="0004711B" w:rsidRPr="002F1AEF" w:rsidRDefault="0004711B" w:rsidP="0004711B">
      <w:pPr>
        <w:tabs>
          <w:tab w:val="left" w:pos="4791"/>
        </w:tabs>
        <w:kinsoku w:val="0"/>
        <w:overflowPunct w:val="0"/>
        <w:ind w:left="495"/>
        <w:rPr>
          <w:color w:val="000000"/>
          <w:sz w:val="20"/>
          <w:lang w:val="en-IE"/>
        </w:rPr>
      </w:pPr>
    </w:p>
    <w:p w:rsidR="002C11CC" w:rsidRPr="002F1AEF" w:rsidRDefault="002C11CC">
      <w:pPr>
        <w:tabs>
          <w:tab w:val="left" w:pos="4782"/>
        </w:tabs>
        <w:kinsoku w:val="0"/>
        <w:overflowPunct w:val="0"/>
        <w:ind w:left="504"/>
        <w:rPr>
          <w:b/>
          <w:color w:val="000000"/>
          <w:position w:val="4"/>
          <w:sz w:val="20"/>
          <w:lang w:val="en-IE"/>
        </w:rPr>
      </w:pPr>
      <w:r w:rsidRPr="002F1AEF">
        <w:rPr>
          <w:b/>
          <w:color w:val="000000"/>
          <w:position w:val="4"/>
          <w:sz w:val="20"/>
          <w:lang w:val="en-IE"/>
        </w:rPr>
        <w:t>SEOLADH OIFIGE</w:t>
      </w:r>
      <w:r w:rsidRPr="002F1AEF">
        <w:rPr>
          <w:b/>
          <w:color w:val="000000"/>
          <w:w w:val="90"/>
          <w:sz w:val="20"/>
          <w:lang w:val="en-IE"/>
        </w:rPr>
        <w:tab/>
      </w:r>
      <w:r w:rsidRPr="002F1AEF">
        <w:rPr>
          <w:b/>
          <w:color w:val="000000"/>
          <w:w w:val="105"/>
          <w:sz w:val="20"/>
          <w:lang w:val="en-IE"/>
        </w:rPr>
        <w:t>3ú Urlár</w:t>
      </w:r>
    </w:p>
    <w:p w:rsidR="002C11CC" w:rsidRPr="002F1AEF" w:rsidRDefault="002C11CC">
      <w:pPr>
        <w:kinsoku w:val="0"/>
        <w:overflowPunct w:val="0"/>
        <w:ind w:left="4791" w:right="2476"/>
        <w:rPr>
          <w:lang w:val="en-IE"/>
        </w:rPr>
      </w:pPr>
      <w:r w:rsidRPr="002F1AEF">
        <w:rPr>
          <w:b/>
          <w:color w:val="000000"/>
          <w:w w:val="105"/>
          <w:sz w:val="20"/>
          <w:lang w:val="en-IE"/>
        </w:rPr>
        <w:t>Teach Holbrook</w:t>
      </w:r>
      <w:r w:rsidRPr="002F1AEF">
        <w:rPr>
          <w:b/>
          <w:color w:val="000000"/>
          <w:sz w:val="20"/>
          <w:lang w:val="en-IE"/>
        </w:rPr>
        <w:t xml:space="preserve"> </w:t>
      </w:r>
    </w:p>
    <w:p w:rsidR="002C11CC" w:rsidRPr="002F1AEF" w:rsidRDefault="002C11CC">
      <w:pPr>
        <w:kinsoku w:val="0"/>
        <w:overflowPunct w:val="0"/>
        <w:ind w:left="4791" w:right="2476"/>
        <w:rPr>
          <w:lang w:val="en-IE"/>
        </w:rPr>
      </w:pPr>
      <w:r w:rsidRPr="002F1AEF">
        <w:rPr>
          <w:b/>
          <w:color w:val="000000"/>
          <w:w w:val="105"/>
          <w:sz w:val="20"/>
          <w:lang w:val="en-IE"/>
        </w:rPr>
        <w:t>Sráid Holles</w:t>
      </w:r>
      <w:r w:rsidRPr="002F1AEF">
        <w:rPr>
          <w:b/>
          <w:color w:val="000000"/>
          <w:w w:val="104"/>
          <w:sz w:val="20"/>
          <w:lang w:val="en-IE"/>
        </w:rPr>
        <w:t xml:space="preserve"> </w:t>
      </w:r>
    </w:p>
    <w:p w:rsidR="002C11CC" w:rsidRPr="002F1AEF" w:rsidRDefault="002C11CC">
      <w:pPr>
        <w:kinsoku w:val="0"/>
        <w:overflowPunct w:val="0"/>
        <w:ind w:left="4791" w:right="2476"/>
        <w:rPr>
          <w:b/>
          <w:color w:val="000000"/>
          <w:sz w:val="20"/>
          <w:lang w:val="en-IE"/>
        </w:rPr>
      </w:pPr>
      <w:r w:rsidRPr="002F1AEF">
        <w:rPr>
          <w:b/>
          <w:color w:val="000000"/>
          <w:w w:val="105"/>
          <w:sz w:val="20"/>
          <w:lang w:val="en-IE"/>
        </w:rPr>
        <w:t>Baile Átha Cliath 2</w:t>
      </w:r>
    </w:p>
    <w:p w:rsidR="002C11CC" w:rsidRPr="002F1AEF" w:rsidRDefault="002C11CC">
      <w:pPr>
        <w:kinsoku w:val="0"/>
        <w:overflowPunct w:val="0"/>
        <w:rPr>
          <w:b/>
          <w:color w:val="000000"/>
          <w:sz w:val="20"/>
          <w:lang w:val="en-IE"/>
        </w:rPr>
      </w:pPr>
    </w:p>
    <w:p w:rsidR="002C11CC" w:rsidRPr="002F1AEF" w:rsidRDefault="002C11CC">
      <w:pPr>
        <w:tabs>
          <w:tab w:val="left" w:pos="4782"/>
        </w:tabs>
        <w:kinsoku w:val="0"/>
        <w:overflowPunct w:val="0"/>
        <w:ind w:left="495"/>
        <w:rPr>
          <w:lang w:val="en-IE"/>
        </w:rPr>
      </w:pPr>
      <w:r w:rsidRPr="002F1AEF">
        <w:rPr>
          <w:b/>
          <w:caps/>
          <w:color w:val="000000"/>
          <w:w w:val="105"/>
          <w:position w:val="5"/>
          <w:sz w:val="20"/>
          <w:lang w:val="en-IE"/>
        </w:rPr>
        <w:t>Iniúchóir</w:t>
      </w:r>
      <w:r w:rsidRPr="002F1AEF">
        <w:rPr>
          <w:b/>
          <w:color w:val="000000"/>
          <w:w w:val="105"/>
          <w:position w:val="5"/>
          <w:sz w:val="20"/>
          <w:lang w:val="en-IE"/>
        </w:rPr>
        <w:t>Í</w:t>
      </w:r>
      <w:r w:rsidRPr="002F1AEF">
        <w:rPr>
          <w:b/>
          <w:color w:val="000000"/>
          <w:w w:val="105"/>
          <w:position w:val="5"/>
          <w:sz w:val="20"/>
          <w:lang w:val="en-IE"/>
        </w:rPr>
        <w:tab/>
      </w:r>
      <w:r w:rsidRPr="002F1AEF">
        <w:rPr>
          <w:b/>
          <w:color w:val="000000"/>
          <w:w w:val="105"/>
          <w:sz w:val="20"/>
          <w:lang w:val="en-IE"/>
        </w:rPr>
        <w:t>An tArd-Reachtaire Cuntas agus Ciste</w:t>
      </w:r>
    </w:p>
    <w:p w:rsidR="002C11CC" w:rsidRPr="002F1AEF" w:rsidRDefault="002C11CC" w:rsidP="00E2755A">
      <w:pPr>
        <w:kinsoku w:val="0"/>
        <w:overflowPunct w:val="0"/>
        <w:ind w:left="4791" w:right="1962" w:hanging="15"/>
        <w:rPr>
          <w:b/>
          <w:color w:val="000000"/>
          <w:sz w:val="20"/>
          <w:lang w:val="en-IE"/>
        </w:rPr>
      </w:pPr>
      <w:r w:rsidRPr="002F1AEF">
        <w:rPr>
          <w:b/>
          <w:color w:val="000000"/>
          <w:sz w:val="20"/>
          <w:lang w:val="en-IE"/>
        </w:rPr>
        <w:t>Foirgneamh an Chisteáin</w:t>
      </w:r>
    </w:p>
    <w:p w:rsidR="002C11CC" w:rsidRPr="002F1AEF" w:rsidRDefault="002C11CC" w:rsidP="00E2755A">
      <w:pPr>
        <w:kinsoku w:val="0"/>
        <w:overflowPunct w:val="0"/>
        <w:ind w:left="4791" w:right="1962" w:hanging="15"/>
        <w:rPr>
          <w:lang w:val="en-IE"/>
        </w:rPr>
      </w:pPr>
      <w:r w:rsidRPr="002F1AEF">
        <w:rPr>
          <w:b/>
          <w:color w:val="000000"/>
          <w:sz w:val="20"/>
          <w:lang w:val="en-IE"/>
        </w:rPr>
        <w:t>Caisleán Bhaile Átha Cliath</w:t>
      </w:r>
      <w:r w:rsidRPr="002F1AEF">
        <w:rPr>
          <w:b/>
          <w:color w:val="000000"/>
          <w:w w:val="98"/>
          <w:sz w:val="20"/>
          <w:lang w:val="en-IE"/>
        </w:rPr>
        <w:t xml:space="preserve"> </w:t>
      </w:r>
    </w:p>
    <w:p w:rsidR="002C11CC" w:rsidRPr="002F1AEF" w:rsidRDefault="004437C7" w:rsidP="004437C7">
      <w:pPr>
        <w:kinsoku w:val="0"/>
        <w:overflowPunct w:val="0"/>
        <w:ind w:left="4791" w:right="2417" w:hanging="15"/>
        <w:rPr>
          <w:b/>
          <w:color w:val="000000"/>
          <w:sz w:val="20"/>
          <w:lang w:val="en-IE"/>
        </w:rPr>
      </w:pPr>
      <w:r>
        <w:rPr>
          <w:b/>
          <w:color w:val="000000"/>
          <w:sz w:val="20"/>
          <w:lang w:val="en-IE"/>
        </w:rPr>
        <w:t>Baile Átha Cliath 2.</w:t>
      </w:r>
    </w:p>
    <w:p w:rsidR="004420E6" w:rsidRDefault="004420E6">
      <w:pPr>
        <w:kinsoku w:val="0"/>
        <w:overflowPunct w:val="0"/>
        <w:ind w:left="567"/>
        <w:rPr>
          <w:b/>
          <w:color w:val="000000"/>
          <w:sz w:val="20"/>
          <w:lang w:val="en-IE"/>
        </w:rPr>
      </w:pPr>
    </w:p>
    <w:p w:rsidR="004437C7" w:rsidRPr="002F1AEF" w:rsidRDefault="004437C7">
      <w:pPr>
        <w:kinsoku w:val="0"/>
        <w:overflowPunct w:val="0"/>
        <w:ind w:left="567"/>
        <w:rPr>
          <w:b/>
          <w:color w:val="000000"/>
          <w:sz w:val="20"/>
          <w:lang w:val="en-IE"/>
        </w:rPr>
      </w:pPr>
      <w:r>
        <w:rPr>
          <w:b/>
          <w:color w:val="000000"/>
          <w:sz w:val="20"/>
          <w:lang w:val="en-IE"/>
        </w:rPr>
        <w:t>4.</w:t>
      </w:r>
    </w:p>
    <w:p w:rsidR="002C11CC" w:rsidRPr="002F1AEF" w:rsidRDefault="002C11CC">
      <w:pPr>
        <w:kinsoku w:val="0"/>
        <w:overflowPunct w:val="0"/>
        <w:ind w:left="567"/>
        <w:rPr>
          <w:b/>
          <w:color w:val="000000"/>
          <w:sz w:val="20"/>
          <w:lang w:val="en-IE"/>
        </w:rPr>
      </w:pPr>
      <w:r w:rsidRPr="002F1AEF">
        <w:rPr>
          <w:b/>
          <w:color w:val="000000"/>
          <w:sz w:val="20"/>
          <w:lang w:val="en-IE"/>
        </w:rPr>
        <w:lastRenderedPageBreak/>
        <w:t>An Bord Achomhairc um Cheadúnais Dobharshaothraithe</w:t>
      </w:r>
    </w:p>
    <w:p w:rsidR="002C11CC" w:rsidRPr="002F1AEF" w:rsidRDefault="002C11CC">
      <w:pPr>
        <w:kinsoku w:val="0"/>
        <w:overflowPunct w:val="0"/>
        <w:rPr>
          <w:b/>
          <w:color w:val="000000"/>
          <w:sz w:val="20"/>
          <w:lang w:val="en-IE"/>
        </w:rPr>
      </w:pPr>
    </w:p>
    <w:p w:rsidR="002C11CC" w:rsidRPr="002F1AEF" w:rsidRDefault="002C11CC">
      <w:pPr>
        <w:tabs>
          <w:tab w:val="left" w:pos="4782"/>
        </w:tabs>
        <w:kinsoku w:val="0"/>
        <w:overflowPunct w:val="0"/>
        <w:ind w:left="490"/>
        <w:rPr>
          <w:lang w:val="en-IE"/>
        </w:rPr>
      </w:pPr>
      <w:r w:rsidRPr="002F1AEF">
        <w:rPr>
          <w:b/>
          <w:color w:val="000000"/>
          <w:w w:val="105"/>
          <w:position w:val="5"/>
          <w:sz w:val="20"/>
          <w:lang w:val="en-IE"/>
        </w:rPr>
        <w:t>Teileafón:</w:t>
      </w:r>
      <w:r w:rsidRPr="002F1AEF">
        <w:rPr>
          <w:b/>
          <w:color w:val="000000"/>
          <w:w w:val="105"/>
          <w:position w:val="5"/>
          <w:sz w:val="20"/>
          <w:lang w:val="en-IE"/>
        </w:rPr>
        <w:tab/>
      </w:r>
      <w:r w:rsidRPr="002F1AEF">
        <w:rPr>
          <w:b/>
          <w:color w:val="000000"/>
          <w:w w:val="105"/>
          <w:sz w:val="20"/>
          <w:lang w:val="en-IE"/>
        </w:rPr>
        <w:t>(01)</w:t>
      </w:r>
      <w:r w:rsidRPr="002F1AEF">
        <w:rPr>
          <w:b/>
          <w:color w:val="000000"/>
          <w:spacing w:val="44"/>
          <w:w w:val="105"/>
          <w:sz w:val="20"/>
          <w:lang w:val="en-IE"/>
        </w:rPr>
        <w:t xml:space="preserve"> </w:t>
      </w:r>
      <w:r w:rsidRPr="002F1AEF">
        <w:rPr>
          <w:b/>
          <w:color w:val="000000"/>
          <w:w w:val="105"/>
          <w:sz w:val="20"/>
          <w:lang w:val="en-IE"/>
        </w:rPr>
        <w:t>662</w:t>
      </w:r>
      <w:r w:rsidRPr="002F1AEF">
        <w:rPr>
          <w:b/>
          <w:color w:val="000000"/>
          <w:spacing w:val="25"/>
          <w:w w:val="105"/>
          <w:sz w:val="20"/>
          <w:lang w:val="en-IE"/>
        </w:rPr>
        <w:t xml:space="preserve"> </w:t>
      </w:r>
      <w:r w:rsidRPr="002F1AEF">
        <w:rPr>
          <w:b/>
          <w:color w:val="000000"/>
          <w:w w:val="105"/>
          <w:sz w:val="20"/>
          <w:lang w:val="en-IE"/>
        </w:rPr>
        <w:t>0331</w:t>
      </w:r>
    </w:p>
    <w:p w:rsidR="002C11CC" w:rsidRPr="002F1AEF" w:rsidRDefault="002C11CC">
      <w:pPr>
        <w:tabs>
          <w:tab w:val="left" w:pos="4782"/>
        </w:tabs>
        <w:kinsoku w:val="0"/>
        <w:overflowPunct w:val="0"/>
        <w:ind w:left="504"/>
        <w:rPr>
          <w:lang w:val="en-IE"/>
        </w:rPr>
      </w:pPr>
      <w:r w:rsidRPr="002F1AEF">
        <w:rPr>
          <w:b/>
          <w:color w:val="000000"/>
          <w:position w:val="5"/>
          <w:sz w:val="20"/>
          <w:lang w:val="en-IE"/>
        </w:rPr>
        <w:t>Facs:</w:t>
      </w:r>
      <w:r w:rsidRPr="002F1AEF">
        <w:rPr>
          <w:b/>
          <w:color w:val="000000"/>
          <w:position w:val="5"/>
          <w:sz w:val="20"/>
          <w:lang w:val="en-IE"/>
        </w:rPr>
        <w:tab/>
      </w:r>
      <w:r w:rsidRPr="002F1AEF">
        <w:rPr>
          <w:b/>
          <w:color w:val="000000"/>
          <w:sz w:val="20"/>
          <w:lang w:val="en-IE"/>
        </w:rPr>
        <w:t xml:space="preserve">(01) </w:t>
      </w:r>
      <w:r w:rsidRPr="002F1AEF">
        <w:rPr>
          <w:b/>
          <w:color w:val="000000"/>
          <w:spacing w:val="3"/>
          <w:sz w:val="20"/>
          <w:lang w:val="en-IE"/>
        </w:rPr>
        <w:t xml:space="preserve"> </w:t>
      </w:r>
      <w:r w:rsidRPr="002F1AEF">
        <w:rPr>
          <w:b/>
          <w:color w:val="000000"/>
          <w:sz w:val="20"/>
          <w:lang w:val="en-IE"/>
        </w:rPr>
        <w:t>662</w:t>
      </w:r>
      <w:r w:rsidRPr="002F1AEF">
        <w:rPr>
          <w:b/>
          <w:color w:val="000000"/>
          <w:spacing w:val="32"/>
          <w:sz w:val="20"/>
          <w:lang w:val="en-IE"/>
        </w:rPr>
        <w:t xml:space="preserve"> </w:t>
      </w:r>
      <w:r w:rsidRPr="002F1AEF">
        <w:rPr>
          <w:b/>
          <w:color w:val="000000"/>
          <w:sz w:val="20"/>
          <w:lang w:val="en-IE"/>
        </w:rPr>
        <w:t>0340</w:t>
      </w:r>
    </w:p>
    <w:p w:rsidR="002C11CC" w:rsidRPr="002F1AEF" w:rsidRDefault="002C11CC">
      <w:pPr>
        <w:tabs>
          <w:tab w:val="left" w:pos="4777"/>
        </w:tabs>
        <w:kinsoku w:val="0"/>
        <w:overflowPunct w:val="0"/>
        <w:ind w:left="500"/>
        <w:rPr>
          <w:lang w:val="en-IE"/>
        </w:rPr>
      </w:pPr>
      <w:r w:rsidRPr="002F1AEF">
        <w:rPr>
          <w:b/>
          <w:color w:val="000000"/>
          <w:w w:val="95"/>
          <w:sz w:val="20"/>
          <w:lang w:val="en-IE"/>
        </w:rPr>
        <w:t>Suíomh Idirlín:</w:t>
      </w:r>
      <w:r w:rsidRPr="002F1AEF">
        <w:rPr>
          <w:b/>
          <w:color w:val="000000"/>
          <w:w w:val="95"/>
          <w:sz w:val="20"/>
          <w:lang w:val="en-IE"/>
        </w:rPr>
        <w:tab/>
        <w:t>www.alab</w:t>
      </w:r>
      <w:r w:rsidRPr="002F1AEF">
        <w:rPr>
          <w:b/>
          <w:color w:val="000000"/>
          <w:spacing w:val="48"/>
          <w:w w:val="95"/>
          <w:sz w:val="20"/>
          <w:lang w:val="en-IE"/>
        </w:rPr>
        <w:t>.</w:t>
      </w:r>
      <w:r w:rsidRPr="002F1AEF">
        <w:rPr>
          <w:b/>
          <w:color w:val="000000"/>
          <w:w w:val="95"/>
          <w:sz w:val="20"/>
          <w:lang w:val="en-IE"/>
        </w:rPr>
        <w:t>ie</w:t>
      </w:r>
    </w:p>
    <w:p w:rsidR="0004711B" w:rsidRDefault="002C11CC">
      <w:pPr>
        <w:tabs>
          <w:tab w:val="left" w:pos="4786"/>
        </w:tabs>
        <w:kinsoku w:val="0"/>
        <w:overflowPunct w:val="0"/>
        <w:ind w:left="504"/>
        <w:rPr>
          <w:b/>
          <w:color w:val="000000"/>
          <w:w w:val="95"/>
          <w:sz w:val="20"/>
          <w:lang w:val="en-IE"/>
        </w:rPr>
      </w:pPr>
      <w:r w:rsidRPr="002F1AEF">
        <w:rPr>
          <w:b/>
          <w:color w:val="000000"/>
          <w:w w:val="95"/>
          <w:sz w:val="20"/>
          <w:lang w:val="en-IE"/>
        </w:rPr>
        <w:t>Seoladh ríomhphoist</w:t>
      </w:r>
      <w:r w:rsidRPr="002F1AEF">
        <w:rPr>
          <w:b/>
          <w:color w:val="000000"/>
          <w:w w:val="95"/>
          <w:sz w:val="20"/>
          <w:lang w:val="en-IE"/>
        </w:rPr>
        <w:tab/>
      </w:r>
      <w:hyperlink r:id="rId10" w:history="1">
        <w:r w:rsidR="0004711B" w:rsidRPr="0039204B">
          <w:rPr>
            <w:rStyle w:val="Hyperlink"/>
            <w:b/>
            <w:w w:val="95"/>
            <w:sz w:val="20"/>
            <w:lang w:val="en-IE"/>
          </w:rPr>
          <w:t>info@alab</w:t>
        </w:r>
        <w:r w:rsidR="0004711B" w:rsidRPr="0039204B">
          <w:rPr>
            <w:rStyle w:val="Hyperlink"/>
            <w:b/>
            <w:spacing w:val="27"/>
            <w:w w:val="95"/>
            <w:sz w:val="20"/>
            <w:lang w:val="en-IE"/>
          </w:rPr>
          <w:t>.</w:t>
        </w:r>
        <w:r w:rsidR="0004711B" w:rsidRPr="0039204B">
          <w:rPr>
            <w:rStyle w:val="Hyperlink"/>
            <w:b/>
            <w:w w:val="95"/>
            <w:sz w:val="20"/>
            <w:lang w:val="en-IE"/>
          </w:rPr>
          <w:t>ie</w:t>
        </w:r>
      </w:hyperlink>
    </w:p>
    <w:p w:rsidR="004437C7" w:rsidRDefault="004437C7" w:rsidP="004437C7">
      <w:pPr>
        <w:tabs>
          <w:tab w:val="left" w:pos="4786"/>
        </w:tabs>
        <w:kinsoku w:val="0"/>
        <w:overflowPunct w:val="0"/>
        <w:ind w:left="504"/>
        <w:rPr>
          <w:b/>
          <w:color w:val="000000"/>
          <w:lang w:val="en-IE"/>
        </w:rPr>
      </w:pPr>
    </w:p>
    <w:p w:rsidR="004437C7" w:rsidRDefault="004437C7" w:rsidP="003B3543">
      <w:pPr>
        <w:widowControl/>
        <w:autoSpaceDE/>
        <w:autoSpaceDN/>
        <w:adjustRightInd/>
        <w:rPr>
          <w:b/>
          <w:color w:val="000000"/>
          <w:lang w:val="en-IE"/>
        </w:rPr>
      </w:pPr>
    </w:p>
    <w:p w:rsidR="002C11CC" w:rsidRDefault="002C11CC" w:rsidP="004437C7">
      <w:pPr>
        <w:pStyle w:val="Heading1"/>
        <w:rPr>
          <w:lang w:val="en-IE"/>
        </w:rPr>
      </w:pPr>
      <w:r w:rsidRPr="002F1AEF">
        <w:rPr>
          <w:lang w:val="en-IE"/>
        </w:rPr>
        <w:t>GRIANGHRAIF DE CHOMHALTAÍ AN BHOIRD</w:t>
      </w:r>
    </w:p>
    <w:p w:rsidR="0004711B" w:rsidRDefault="0004711B" w:rsidP="0004711B">
      <w:pPr>
        <w:kinsoku w:val="0"/>
        <w:overflowPunct w:val="0"/>
        <w:ind w:left="100"/>
        <w:jc w:val="center"/>
        <w:rPr>
          <w:b/>
          <w:color w:val="000000"/>
          <w:lang w:val="en-IE"/>
        </w:rPr>
      </w:pPr>
    </w:p>
    <w:p w:rsidR="0004711B" w:rsidRPr="002F1AEF" w:rsidRDefault="0004711B" w:rsidP="0004711B">
      <w:pPr>
        <w:kinsoku w:val="0"/>
        <w:overflowPunct w:val="0"/>
        <w:ind w:left="100"/>
        <w:jc w:val="center"/>
        <w:rPr>
          <w:color w:val="000000"/>
          <w:sz w:val="20"/>
          <w:lang w:val="en-IE"/>
        </w:rPr>
      </w:pPr>
    </w:p>
    <w:p w:rsidR="002C11CC" w:rsidRPr="002F1AEF" w:rsidRDefault="002C11CC">
      <w:pPr>
        <w:kinsoku w:val="0"/>
        <w:overflowPunct w:val="0"/>
        <w:ind w:left="1134"/>
        <w:rPr>
          <w:lang w:val="en-IE"/>
        </w:rPr>
      </w:pPr>
      <w:r w:rsidRPr="002F1AEF">
        <w:rPr>
          <w:color w:val="000000"/>
          <w:sz w:val="22"/>
          <w:lang w:val="en-IE"/>
        </w:rPr>
        <w:t>Mark</w:t>
      </w:r>
      <w:r w:rsidRPr="002F1AEF">
        <w:rPr>
          <w:color w:val="000000"/>
          <w:spacing w:val="5"/>
          <w:sz w:val="22"/>
          <w:lang w:val="en-IE"/>
        </w:rPr>
        <w:t xml:space="preserve"> </w:t>
      </w:r>
      <w:r w:rsidRPr="002F1AEF">
        <w:rPr>
          <w:color w:val="000000"/>
          <w:sz w:val="22"/>
          <w:lang w:val="en-IE"/>
        </w:rPr>
        <w:t>O'Connell</w:t>
      </w:r>
      <w:r w:rsidRPr="002F1AEF">
        <w:rPr>
          <w:color w:val="000000"/>
          <w:sz w:val="22"/>
          <w:lang w:val="en-IE"/>
        </w:rPr>
        <w:tab/>
      </w:r>
      <w:r w:rsidRPr="002F1AEF">
        <w:rPr>
          <w:color w:val="000000"/>
          <w:sz w:val="22"/>
          <w:lang w:val="en-IE"/>
        </w:rPr>
        <w:tab/>
        <w:t>Mario Minehane</w:t>
      </w:r>
      <w:r w:rsidRPr="002F1AEF">
        <w:rPr>
          <w:color w:val="000000"/>
          <w:sz w:val="22"/>
          <w:lang w:val="en-IE"/>
        </w:rPr>
        <w:tab/>
      </w:r>
      <w:r w:rsidRPr="002F1AEF">
        <w:rPr>
          <w:color w:val="000000"/>
          <w:sz w:val="22"/>
          <w:lang w:val="en-IE"/>
        </w:rPr>
        <w:tab/>
      </w:r>
      <w:r w:rsidRPr="002F1AEF">
        <w:rPr>
          <w:color w:val="000000"/>
          <w:sz w:val="22"/>
          <w:lang w:val="en-IE"/>
        </w:rPr>
        <w:tab/>
        <w:t>Sean Murphy</w:t>
      </w:r>
    </w:p>
    <w:p w:rsidR="002C11CC" w:rsidRDefault="004420E6">
      <w:pPr>
        <w:kinsoku w:val="0"/>
        <w:overflowPunct w:val="0"/>
        <w:ind w:left="1134"/>
        <w:rPr>
          <w:color w:val="000000"/>
          <w:sz w:val="22"/>
          <w:lang w:val="en-IE"/>
        </w:rPr>
      </w:pPr>
      <w:r w:rsidRPr="002F1AEF">
        <w:rPr>
          <w:color w:val="000000"/>
          <w:sz w:val="22"/>
          <w:lang w:val="en-IE"/>
        </w:rPr>
        <w:t xml:space="preserve">  Cathaoirleach</w:t>
      </w:r>
      <w:r w:rsidR="0004711B">
        <w:rPr>
          <w:color w:val="000000"/>
          <w:sz w:val="22"/>
          <w:lang w:val="en-IE"/>
        </w:rPr>
        <w:t>…………….</w:t>
      </w:r>
      <w:r w:rsidR="002C11CC" w:rsidRPr="002F1AEF">
        <w:rPr>
          <w:color w:val="000000"/>
          <w:sz w:val="22"/>
          <w:lang w:val="en-IE"/>
        </w:rPr>
        <w:t>Leaschathaoirleach</w:t>
      </w:r>
      <w:r w:rsidR="0004711B">
        <w:rPr>
          <w:color w:val="000000"/>
          <w:sz w:val="22"/>
          <w:lang w:val="en-IE"/>
        </w:rPr>
        <w:t>……………………..</w:t>
      </w:r>
      <w:r w:rsidR="002C11CC" w:rsidRPr="002F1AEF">
        <w:rPr>
          <w:color w:val="000000"/>
          <w:sz w:val="22"/>
          <w:lang w:val="en-IE"/>
        </w:rPr>
        <w:t>Comhalta</w:t>
      </w:r>
      <w:r w:rsidR="0004711B">
        <w:rPr>
          <w:color w:val="000000"/>
          <w:sz w:val="22"/>
          <w:lang w:val="en-IE"/>
        </w:rPr>
        <w:t>……………………………………</w:t>
      </w:r>
      <w:r w:rsidR="002C11CC" w:rsidRPr="002F1AEF">
        <w:rPr>
          <w:color w:val="000000"/>
          <w:sz w:val="22"/>
          <w:lang w:val="en-IE"/>
        </w:rPr>
        <w:t>Comhalta</w:t>
      </w:r>
    </w:p>
    <w:p w:rsidR="0004711B" w:rsidRPr="002F1AEF" w:rsidRDefault="0004711B">
      <w:pPr>
        <w:kinsoku w:val="0"/>
        <w:overflowPunct w:val="0"/>
        <w:ind w:left="1134"/>
        <w:rPr>
          <w:color w:val="000000"/>
          <w:sz w:val="22"/>
          <w:lang w:val="en-IE"/>
        </w:rPr>
      </w:pPr>
    </w:p>
    <w:p w:rsidR="0004711B" w:rsidRDefault="0004711B" w:rsidP="0004711B">
      <w:pPr>
        <w:kinsoku w:val="0"/>
        <w:overflowPunct w:val="0"/>
        <w:ind w:left="1134"/>
        <w:rPr>
          <w:color w:val="000000"/>
          <w:sz w:val="22"/>
          <w:lang w:val="en-IE"/>
        </w:rPr>
      </w:pPr>
      <w:r>
        <w:rPr>
          <w:color w:val="000000"/>
          <w:sz w:val="22"/>
          <w:lang w:val="en-IE"/>
        </w:rPr>
        <w:t>Deirdre MacGabhann</w:t>
      </w:r>
      <w:r>
        <w:rPr>
          <w:color w:val="000000"/>
          <w:sz w:val="22"/>
          <w:lang w:val="en-IE"/>
        </w:rPr>
        <w:tab/>
        <w:t>Lorcán Ó Cinnéide</w:t>
      </w:r>
      <w:r>
        <w:rPr>
          <w:color w:val="000000"/>
          <w:sz w:val="22"/>
          <w:lang w:val="en-IE"/>
        </w:rPr>
        <w:tab/>
      </w:r>
      <w:r w:rsidR="002C11CC" w:rsidRPr="002F1AEF">
        <w:rPr>
          <w:color w:val="000000"/>
          <w:sz w:val="22"/>
          <w:lang w:val="en-IE"/>
        </w:rPr>
        <w:t>Karin</w:t>
      </w:r>
      <w:r w:rsidR="002C11CC" w:rsidRPr="002F1AEF">
        <w:rPr>
          <w:color w:val="000000"/>
          <w:spacing w:val="20"/>
          <w:sz w:val="22"/>
          <w:lang w:val="en-IE"/>
        </w:rPr>
        <w:t xml:space="preserve"> </w:t>
      </w:r>
      <w:r w:rsidR="002C11CC" w:rsidRPr="002F1AEF">
        <w:rPr>
          <w:color w:val="000000"/>
          <w:sz w:val="22"/>
          <w:lang w:val="en-IE"/>
        </w:rPr>
        <w:t>Dubsky</w:t>
      </w:r>
      <w:r>
        <w:rPr>
          <w:color w:val="000000"/>
          <w:sz w:val="22"/>
          <w:lang w:val="en-IE"/>
        </w:rPr>
        <w:t>…….</w:t>
      </w:r>
    </w:p>
    <w:p w:rsidR="002C11CC" w:rsidRDefault="002C11CC" w:rsidP="0004711B">
      <w:pPr>
        <w:kinsoku w:val="0"/>
        <w:overflowPunct w:val="0"/>
        <w:ind w:left="1134"/>
        <w:rPr>
          <w:color w:val="000000"/>
          <w:sz w:val="22"/>
          <w:lang w:val="en-IE"/>
        </w:rPr>
      </w:pPr>
      <w:r w:rsidRPr="002F1AEF">
        <w:rPr>
          <w:color w:val="000000"/>
          <w:sz w:val="22"/>
          <w:lang w:val="en-IE"/>
        </w:rPr>
        <w:t>Comhalta</w:t>
      </w:r>
      <w:r w:rsidRPr="002F1AEF">
        <w:rPr>
          <w:color w:val="000000"/>
          <w:sz w:val="22"/>
          <w:lang w:val="en-IE"/>
        </w:rPr>
        <w:tab/>
      </w:r>
      <w:r w:rsidRPr="002F1AEF">
        <w:rPr>
          <w:color w:val="000000"/>
          <w:sz w:val="22"/>
          <w:lang w:val="en-IE"/>
        </w:rPr>
        <w:tab/>
      </w:r>
      <w:r w:rsidRPr="002F1AEF">
        <w:rPr>
          <w:color w:val="000000"/>
          <w:sz w:val="22"/>
          <w:lang w:val="en-IE"/>
        </w:rPr>
        <w:tab/>
        <w:t>Comhalta</w:t>
      </w:r>
      <w:r w:rsidRPr="002F1AEF">
        <w:rPr>
          <w:color w:val="000000"/>
          <w:sz w:val="22"/>
          <w:lang w:val="en-IE"/>
        </w:rPr>
        <w:tab/>
      </w:r>
      <w:r w:rsidRPr="002F1AEF">
        <w:rPr>
          <w:color w:val="000000"/>
          <w:sz w:val="22"/>
          <w:lang w:val="en-IE"/>
        </w:rPr>
        <w:tab/>
        <w:t xml:space="preserve"> Comhalta</w:t>
      </w:r>
    </w:p>
    <w:p w:rsidR="0004711B" w:rsidRDefault="0004711B">
      <w:pPr>
        <w:kinsoku w:val="0"/>
        <w:overflowPunct w:val="0"/>
        <w:ind w:left="1701"/>
        <w:rPr>
          <w:color w:val="000000"/>
          <w:sz w:val="20"/>
          <w:lang w:val="en-IE"/>
        </w:rPr>
      </w:pPr>
    </w:p>
    <w:p w:rsidR="0004711B" w:rsidRDefault="002C11CC" w:rsidP="0004711B">
      <w:pPr>
        <w:kinsoku w:val="0"/>
        <w:overflowPunct w:val="0"/>
        <w:ind w:left="1701"/>
        <w:rPr>
          <w:color w:val="000000"/>
          <w:sz w:val="22"/>
          <w:lang w:val="en-IE"/>
        </w:rPr>
      </w:pPr>
      <w:r w:rsidRPr="002F1AEF">
        <w:rPr>
          <w:color w:val="000000"/>
          <w:sz w:val="22"/>
          <w:lang w:val="en-IE"/>
        </w:rPr>
        <w:t>Damian McDonald</w:t>
      </w:r>
      <w:r w:rsidRPr="002F1AEF">
        <w:rPr>
          <w:color w:val="000000"/>
          <w:sz w:val="22"/>
          <w:lang w:val="en-IE"/>
        </w:rPr>
        <w:tab/>
      </w:r>
      <w:r w:rsidRPr="002F1AEF">
        <w:rPr>
          <w:color w:val="000000"/>
          <w:sz w:val="22"/>
          <w:lang w:val="en-IE"/>
        </w:rPr>
        <w:tab/>
      </w:r>
      <w:r w:rsidRPr="002F1AEF">
        <w:rPr>
          <w:color w:val="000000"/>
          <w:sz w:val="22"/>
          <w:lang w:val="en-IE"/>
        </w:rPr>
        <w:tab/>
        <w:t>Michael Sweeney</w:t>
      </w:r>
    </w:p>
    <w:p w:rsidR="004437C7" w:rsidRDefault="002C11CC" w:rsidP="00642C78">
      <w:pPr>
        <w:kinsoku w:val="0"/>
        <w:overflowPunct w:val="0"/>
        <w:ind w:left="1701"/>
        <w:rPr>
          <w:color w:val="000000"/>
          <w:sz w:val="22"/>
          <w:lang w:val="en-IE"/>
        </w:rPr>
      </w:pPr>
      <w:r w:rsidRPr="002F1AEF">
        <w:rPr>
          <w:color w:val="000000"/>
          <w:sz w:val="22"/>
          <w:lang w:val="en-IE"/>
        </w:rPr>
        <w:t>Comhalta</w:t>
      </w:r>
      <w:r w:rsidR="00642C78">
        <w:rPr>
          <w:color w:val="000000"/>
          <w:sz w:val="22"/>
          <w:lang w:val="en-IE"/>
        </w:rPr>
        <w:t>…………………………….</w:t>
      </w:r>
      <w:r w:rsidRPr="002F1AEF">
        <w:rPr>
          <w:color w:val="000000"/>
          <w:sz w:val="22"/>
          <w:lang w:val="en-IE"/>
        </w:rPr>
        <w:t>Comhalta</w:t>
      </w:r>
    </w:p>
    <w:p w:rsidR="004437C7" w:rsidRDefault="003B3543" w:rsidP="004437C7">
      <w:pPr>
        <w:kinsoku w:val="0"/>
        <w:overflowPunct w:val="0"/>
        <w:rPr>
          <w:color w:val="000000"/>
          <w:sz w:val="22"/>
          <w:lang w:val="en-IE"/>
        </w:rPr>
      </w:pPr>
      <w:r>
        <w:rPr>
          <w:color w:val="000000"/>
          <w:sz w:val="22"/>
          <w:lang w:val="en-IE"/>
        </w:rPr>
        <w:t>5</w:t>
      </w:r>
      <w:r w:rsidR="004437C7">
        <w:rPr>
          <w:color w:val="000000"/>
          <w:sz w:val="22"/>
          <w:lang w:val="en-IE"/>
        </w:rPr>
        <w:t>.</w:t>
      </w:r>
    </w:p>
    <w:p w:rsidR="004437C7" w:rsidRDefault="004437C7" w:rsidP="004437C7">
      <w:pPr>
        <w:rPr>
          <w:lang w:val="en-IE"/>
        </w:rPr>
      </w:pPr>
      <w:r>
        <w:rPr>
          <w:lang w:val="en-IE"/>
        </w:rPr>
        <w:br w:type="page"/>
      </w:r>
    </w:p>
    <w:p w:rsidR="004420E6" w:rsidRPr="002F1AEF" w:rsidRDefault="004420E6" w:rsidP="00642C78">
      <w:pPr>
        <w:kinsoku w:val="0"/>
        <w:overflowPunct w:val="0"/>
        <w:ind w:left="1701"/>
        <w:rPr>
          <w:color w:val="000000"/>
          <w:sz w:val="20"/>
          <w:lang w:val="en-IE"/>
        </w:rPr>
      </w:pPr>
    </w:p>
    <w:p w:rsidR="002C11CC" w:rsidRPr="002F1AEF" w:rsidRDefault="002C11CC">
      <w:pPr>
        <w:kinsoku w:val="0"/>
        <w:overflowPunct w:val="0"/>
        <w:ind w:left="1701"/>
        <w:rPr>
          <w:color w:val="000000"/>
          <w:sz w:val="20"/>
          <w:lang w:val="en-IE"/>
        </w:rPr>
      </w:pPr>
    </w:p>
    <w:p w:rsidR="004420E6" w:rsidRPr="004437C7" w:rsidRDefault="002C11CC" w:rsidP="004437C7">
      <w:pPr>
        <w:pStyle w:val="Heading1"/>
        <w:jc w:val="center"/>
        <w:rPr>
          <w:b w:val="0"/>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37C7">
        <w:rPr>
          <w:b w:val="0"/>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 Bord Achomhairc</w:t>
      </w:r>
    </w:p>
    <w:p w:rsidR="002C11CC" w:rsidRPr="004437C7" w:rsidRDefault="002C11CC" w:rsidP="004437C7">
      <w:pPr>
        <w:pStyle w:val="Heading1"/>
        <w:jc w:val="center"/>
        <w:rPr>
          <w:b w:val="0"/>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37C7">
        <w:rPr>
          <w:b w:val="0"/>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um Cheadúnais Dobharshaothraithe</w:t>
      </w:r>
    </w:p>
    <w:p w:rsidR="002C11CC" w:rsidRPr="002F1AEF" w:rsidRDefault="002C11CC">
      <w:pPr>
        <w:kinsoku w:val="0"/>
        <w:overflowPunct w:val="0"/>
        <w:ind w:right="-23"/>
        <w:rPr>
          <w:color w:val="000000"/>
          <w:sz w:val="11"/>
          <w:lang w:val="en-IE"/>
        </w:rPr>
      </w:pPr>
    </w:p>
    <w:p w:rsidR="002C11CC" w:rsidRPr="002F1AEF" w:rsidRDefault="002C11CC">
      <w:pPr>
        <w:kinsoku w:val="0"/>
        <w:overflowPunct w:val="0"/>
        <w:ind w:right="-23"/>
        <w:rPr>
          <w:color w:val="000000"/>
          <w:sz w:val="20"/>
          <w:lang w:val="en-IE"/>
        </w:rPr>
      </w:pPr>
    </w:p>
    <w:p w:rsidR="002C11CC" w:rsidRPr="002F1AEF" w:rsidRDefault="002C11CC">
      <w:pPr>
        <w:kinsoku w:val="0"/>
        <w:overflowPunct w:val="0"/>
        <w:ind w:left="993" w:right="261" w:hanging="20"/>
        <w:jc w:val="both"/>
        <w:rPr>
          <w:lang w:val="en-IE"/>
        </w:rPr>
      </w:pPr>
      <w:r w:rsidRPr="002F1AEF">
        <w:rPr>
          <w:color w:val="000000"/>
          <w:sz w:val="22"/>
          <w:lang w:val="en-IE"/>
        </w:rPr>
        <w:t>Seo a leanas roinnt eolais ghinearálta faoin m</w:t>
      </w:r>
      <w:r w:rsidRPr="002F1AEF">
        <w:rPr>
          <w:color w:val="000000"/>
          <w:sz w:val="20"/>
          <w:lang w:val="en-IE"/>
        </w:rPr>
        <w:t>Bord Achomhairc um Cheadúnais Dobharshaothraithe.</w:t>
      </w:r>
      <w:r w:rsidRPr="002F1AEF">
        <w:rPr>
          <w:color w:val="000000"/>
          <w:spacing w:val="34"/>
          <w:w w:val="105"/>
          <w:sz w:val="22"/>
          <w:lang w:val="en-IE"/>
        </w:rPr>
        <w:t xml:space="preserve"> </w:t>
      </w:r>
      <w:r w:rsidRPr="002F1AEF">
        <w:rPr>
          <w:color w:val="000000"/>
          <w:sz w:val="22"/>
          <w:lang w:val="en-IE"/>
        </w:rPr>
        <w:t xml:space="preserve">Ach sin ráite, chun </w:t>
      </w:r>
      <w:r w:rsidR="00E2755A" w:rsidRPr="002F1AEF">
        <w:rPr>
          <w:color w:val="000000"/>
          <w:sz w:val="22"/>
          <w:lang w:val="en-IE"/>
        </w:rPr>
        <w:t>léargas</w:t>
      </w:r>
      <w:r w:rsidRPr="002F1AEF">
        <w:rPr>
          <w:color w:val="000000"/>
          <w:sz w:val="22"/>
          <w:lang w:val="en-IE"/>
        </w:rPr>
        <w:t xml:space="preserve"> iomlán a fháil </w:t>
      </w:r>
      <w:r w:rsidR="00E2755A" w:rsidRPr="002F1AEF">
        <w:rPr>
          <w:color w:val="000000"/>
          <w:sz w:val="22"/>
          <w:lang w:val="en-IE"/>
        </w:rPr>
        <w:t>ar an gcaoi</w:t>
      </w:r>
      <w:r w:rsidRPr="002F1AEF">
        <w:rPr>
          <w:color w:val="000000"/>
          <w:sz w:val="22"/>
          <w:lang w:val="en-IE"/>
        </w:rPr>
        <w:t xml:space="preserve"> a n-oibríonn an próiseas achomhairc mar aon leis an gcóras um cheadúnais dobharshaothraithe, ní mór tagairt a dhéanamh inter alia don Acht Iascaigh (Leasú), 1997 (mar a leasaíodh), An Bille Iascaigh agus Imeall Trá (Leasú), 1998,</w:t>
      </w:r>
      <w:r w:rsidRPr="002F1AEF">
        <w:rPr>
          <w:b/>
          <w:color w:val="000000"/>
          <w:sz w:val="22"/>
          <w:lang w:val="en-IE"/>
        </w:rPr>
        <w:t xml:space="preserve"> </w:t>
      </w:r>
      <w:r w:rsidRPr="002F1AEF">
        <w:rPr>
          <w:color w:val="000000"/>
          <w:sz w:val="22"/>
          <w:lang w:val="en-IE"/>
        </w:rPr>
        <w:t xml:space="preserve"> </w:t>
      </w:r>
      <w:r w:rsidRPr="002F1AEF">
        <w:rPr>
          <w:rStyle w:val="glotext2"/>
          <w:color w:val="000000"/>
          <w:sz w:val="22"/>
          <w:lang w:val="en-IE"/>
        </w:rPr>
        <w:t>na Rialacháin um Dhobharshaothrú (Iarratas ar Cheadúnas), 1998, An tAcht Iascaigh (Leasú), 2001.</w:t>
      </w:r>
    </w:p>
    <w:p w:rsidR="002C11CC" w:rsidRPr="002F1AEF" w:rsidRDefault="002C11CC">
      <w:pPr>
        <w:kinsoku w:val="0"/>
        <w:overflowPunct w:val="0"/>
        <w:ind w:left="993" w:right="261"/>
        <w:rPr>
          <w:color w:val="000000"/>
          <w:sz w:val="22"/>
          <w:lang w:val="en-IE"/>
        </w:rPr>
      </w:pPr>
    </w:p>
    <w:p w:rsidR="002C11CC" w:rsidRPr="002F1AEF" w:rsidRDefault="002C11CC" w:rsidP="004437C7">
      <w:pPr>
        <w:pStyle w:val="Heading2"/>
        <w:rPr>
          <w:w w:val="90"/>
          <w:u w:val="single"/>
          <w:lang w:val="en-IE"/>
        </w:rPr>
      </w:pPr>
      <w:r w:rsidRPr="002F1AEF">
        <w:rPr>
          <w:w w:val="90"/>
          <w:lang w:val="en-IE"/>
        </w:rPr>
        <w:t>Bunú an Bhoird</w:t>
      </w:r>
    </w:p>
    <w:p w:rsidR="002C11CC" w:rsidRPr="002F1AEF" w:rsidRDefault="002C11CC">
      <w:pPr>
        <w:kinsoku w:val="0"/>
        <w:overflowPunct w:val="0"/>
        <w:ind w:left="993" w:right="261"/>
        <w:rPr>
          <w:color w:val="000000"/>
          <w:sz w:val="22"/>
          <w:lang w:val="en-IE"/>
        </w:rPr>
      </w:pPr>
    </w:p>
    <w:p w:rsidR="002C11CC" w:rsidRPr="002F1AEF" w:rsidRDefault="002C11CC">
      <w:pPr>
        <w:kinsoku w:val="0"/>
        <w:overflowPunct w:val="0"/>
        <w:ind w:left="993" w:right="261" w:hanging="15"/>
        <w:jc w:val="both"/>
        <w:rPr>
          <w:lang w:val="en-IE"/>
        </w:rPr>
      </w:pPr>
      <w:r w:rsidRPr="002F1AEF">
        <w:rPr>
          <w:color w:val="000000"/>
          <w:sz w:val="22"/>
          <w:lang w:val="en-IE"/>
        </w:rPr>
        <w:t xml:space="preserve">Bunaíodh an Bord Achomhairc um Cheadúnais Dobharshaothraithe ar an 17 Meitheamh 1998 faoi </w:t>
      </w:r>
      <w:r w:rsidRPr="002F1AEF">
        <w:rPr>
          <w:i/>
          <w:color w:val="000000"/>
          <w:w w:val="105"/>
          <w:sz w:val="22"/>
          <w:lang w:val="en-IE"/>
        </w:rPr>
        <w:t>Alt 22</w:t>
      </w:r>
      <w:r w:rsidRPr="002F1AEF">
        <w:rPr>
          <w:color w:val="000000"/>
          <w:sz w:val="22"/>
          <w:lang w:val="en-IE"/>
        </w:rPr>
        <w:t xml:space="preserve"> den Acht Iascaigh (Leasú), 1997.</w:t>
      </w:r>
      <w:r w:rsidRPr="002F1AEF">
        <w:rPr>
          <w:color w:val="000000"/>
          <w:spacing w:val="24"/>
          <w:w w:val="105"/>
          <w:sz w:val="22"/>
          <w:lang w:val="en-IE"/>
        </w:rPr>
        <w:t xml:space="preserve"> </w:t>
      </w:r>
      <w:r w:rsidRPr="002F1AEF">
        <w:rPr>
          <w:color w:val="000000"/>
          <w:sz w:val="22"/>
          <w:lang w:val="en-IE"/>
        </w:rPr>
        <w:t>Tá comhaltaí an Bhoird ar fad ag dul don obair ar bhunús páirtaimseartha.</w:t>
      </w:r>
    </w:p>
    <w:p w:rsidR="002C11CC" w:rsidRPr="002F1AEF" w:rsidRDefault="002C11CC">
      <w:pPr>
        <w:kinsoku w:val="0"/>
        <w:overflowPunct w:val="0"/>
        <w:ind w:left="993" w:right="261"/>
        <w:rPr>
          <w:color w:val="000000"/>
          <w:sz w:val="22"/>
          <w:lang w:val="en-IE"/>
        </w:rPr>
      </w:pPr>
    </w:p>
    <w:p w:rsidR="002C11CC" w:rsidRPr="002F1AEF" w:rsidRDefault="002C11CC" w:rsidP="004437C7">
      <w:pPr>
        <w:pStyle w:val="Heading2"/>
        <w:rPr>
          <w:w w:val="90"/>
          <w:lang w:val="en-IE"/>
        </w:rPr>
      </w:pPr>
      <w:r w:rsidRPr="002F1AEF">
        <w:rPr>
          <w:w w:val="90"/>
          <w:lang w:val="en-IE"/>
        </w:rPr>
        <w:t>FEIDHM</w:t>
      </w:r>
    </w:p>
    <w:p w:rsidR="002C11CC" w:rsidRPr="002F1AEF" w:rsidRDefault="002C11CC">
      <w:pPr>
        <w:kinsoku w:val="0"/>
        <w:overflowPunct w:val="0"/>
        <w:ind w:left="993" w:right="261"/>
        <w:rPr>
          <w:color w:val="000000"/>
          <w:sz w:val="22"/>
          <w:lang w:val="en-IE"/>
        </w:rPr>
      </w:pPr>
    </w:p>
    <w:p w:rsidR="002C11CC" w:rsidRPr="002F1AEF" w:rsidRDefault="002C11CC">
      <w:pPr>
        <w:kinsoku w:val="0"/>
        <w:overflowPunct w:val="0"/>
        <w:ind w:left="993" w:right="261" w:hanging="24"/>
        <w:jc w:val="both"/>
        <w:rPr>
          <w:color w:val="000000"/>
          <w:sz w:val="22"/>
          <w:lang w:val="en-IE"/>
        </w:rPr>
      </w:pPr>
      <w:r w:rsidRPr="002F1AEF">
        <w:rPr>
          <w:color w:val="000000"/>
          <w:sz w:val="22"/>
          <w:lang w:val="en-IE"/>
        </w:rPr>
        <w:t>D’fheidhmigh an Bord faoi scáth na Roinne Talmhaíochta, Iascaigh agus Bia.</w:t>
      </w:r>
    </w:p>
    <w:p w:rsidR="002C11CC" w:rsidRPr="002F1AEF" w:rsidRDefault="002C11CC">
      <w:pPr>
        <w:kinsoku w:val="0"/>
        <w:overflowPunct w:val="0"/>
        <w:ind w:left="993" w:right="261"/>
        <w:rPr>
          <w:color w:val="000000"/>
          <w:sz w:val="22"/>
          <w:lang w:val="en-IE"/>
        </w:rPr>
      </w:pPr>
    </w:p>
    <w:p w:rsidR="002C11CC" w:rsidRPr="002F1AEF" w:rsidRDefault="002C11CC">
      <w:pPr>
        <w:kinsoku w:val="0"/>
        <w:overflowPunct w:val="0"/>
        <w:ind w:left="993" w:right="261" w:hanging="15"/>
        <w:jc w:val="both"/>
        <w:rPr>
          <w:lang w:val="en-IE"/>
        </w:rPr>
      </w:pPr>
      <w:r w:rsidRPr="002F1AEF">
        <w:rPr>
          <w:color w:val="000000"/>
          <w:w w:val="110"/>
          <w:sz w:val="22"/>
          <w:lang w:val="en-IE"/>
        </w:rPr>
        <w:t>An fheidhm atá ag an mBord ná údarás neamhspleách a chur ar fáil i dtaca le cinneadh ar achomhairc i gcoinne cinntí de chuid an Aire chuí i dtaca le hiarratais ar cheadúnais dobharshaothraithe.</w:t>
      </w:r>
      <w:r w:rsidRPr="002F1AEF">
        <w:rPr>
          <w:color w:val="000000"/>
          <w:spacing w:val="-9"/>
          <w:w w:val="110"/>
          <w:sz w:val="22"/>
          <w:lang w:val="en-IE"/>
        </w:rPr>
        <w:t xml:space="preserve"> </w:t>
      </w:r>
      <w:r w:rsidRPr="002F1AEF">
        <w:rPr>
          <w:color w:val="000000"/>
          <w:w w:val="110"/>
          <w:sz w:val="22"/>
          <w:lang w:val="en-IE"/>
        </w:rPr>
        <w:t>Má bhíonn duine míshásta le cinneadh an Aire faoi iarratas ar cheadúnas dobharshaothraithe, nó faoi chúlghairm nó leasú ar cheadúnas dobharshaothraithe, is ceadmhach don té sin achomharc a dhéanamh laistigh d’aon mhí amháin dá fhoilsiú (i gcás cinnidh) nó dá fhógairt (i gcás cúlghairme nó leasaithe).</w:t>
      </w:r>
    </w:p>
    <w:p w:rsidR="002C11CC" w:rsidRPr="002F1AEF" w:rsidRDefault="002C11CC">
      <w:pPr>
        <w:kinsoku w:val="0"/>
        <w:overflowPunct w:val="0"/>
        <w:ind w:left="993" w:right="261"/>
        <w:rPr>
          <w:color w:val="000000"/>
          <w:sz w:val="22"/>
          <w:lang w:val="en-IE"/>
        </w:rPr>
      </w:pPr>
    </w:p>
    <w:p w:rsidR="002C11CC" w:rsidRPr="002F1AEF" w:rsidRDefault="002C11CC" w:rsidP="004437C7">
      <w:pPr>
        <w:pStyle w:val="Heading2"/>
        <w:rPr>
          <w:w w:val="90"/>
          <w:lang w:val="en-IE"/>
        </w:rPr>
      </w:pPr>
      <w:r w:rsidRPr="002F1AEF">
        <w:rPr>
          <w:w w:val="90"/>
          <w:lang w:val="en-IE"/>
        </w:rPr>
        <w:t>STÁDAS</w:t>
      </w:r>
    </w:p>
    <w:p w:rsidR="002C11CC" w:rsidRPr="002F1AEF" w:rsidRDefault="002C11CC">
      <w:pPr>
        <w:kinsoku w:val="0"/>
        <w:overflowPunct w:val="0"/>
        <w:ind w:left="993" w:right="261"/>
        <w:rPr>
          <w:color w:val="000000"/>
          <w:sz w:val="22"/>
          <w:lang w:val="en-IE"/>
        </w:rPr>
      </w:pPr>
    </w:p>
    <w:p w:rsidR="002C11CC" w:rsidRPr="002F1AEF" w:rsidRDefault="002C11CC">
      <w:pPr>
        <w:kinsoku w:val="0"/>
        <w:overflowPunct w:val="0"/>
        <w:ind w:left="993" w:right="261" w:hanging="15"/>
        <w:jc w:val="both"/>
        <w:rPr>
          <w:color w:val="000000"/>
          <w:sz w:val="22"/>
          <w:lang w:val="en-IE"/>
        </w:rPr>
      </w:pPr>
      <w:r w:rsidRPr="002F1AEF">
        <w:rPr>
          <w:color w:val="000000"/>
          <w:sz w:val="22"/>
          <w:lang w:val="en-IE"/>
        </w:rPr>
        <w:t xml:space="preserve">Comhlacht neamhspleách is ea an Bord a bhfuil a mhaoiniú féin aige </w:t>
      </w:r>
      <w:r w:rsidR="00E2755A" w:rsidRPr="002F1AEF">
        <w:rPr>
          <w:color w:val="000000"/>
          <w:sz w:val="22"/>
          <w:lang w:val="en-IE"/>
        </w:rPr>
        <w:t>a chuireann an t</w:t>
      </w:r>
      <w:r w:rsidRPr="002F1AEF">
        <w:rPr>
          <w:color w:val="000000"/>
          <w:sz w:val="22"/>
          <w:lang w:val="en-IE"/>
        </w:rPr>
        <w:t xml:space="preserve">Oireachtas </w:t>
      </w:r>
      <w:r w:rsidR="00E2755A" w:rsidRPr="002F1AEF">
        <w:rPr>
          <w:color w:val="000000"/>
          <w:sz w:val="22"/>
          <w:lang w:val="en-IE"/>
        </w:rPr>
        <w:t xml:space="preserve">ar fáil dó </w:t>
      </w:r>
      <w:r w:rsidRPr="002F1AEF">
        <w:rPr>
          <w:color w:val="000000"/>
          <w:sz w:val="22"/>
          <w:lang w:val="en-IE"/>
        </w:rPr>
        <w:t xml:space="preserve">faoi </w:t>
      </w:r>
      <w:r w:rsidRPr="002F1AEF">
        <w:rPr>
          <w:i/>
          <w:color w:val="000000"/>
          <w:w w:val="105"/>
          <w:sz w:val="22"/>
          <w:lang w:val="en-IE"/>
        </w:rPr>
        <w:t>Alt 36</w:t>
      </w:r>
      <w:r w:rsidRPr="002F1AEF">
        <w:rPr>
          <w:color w:val="000000"/>
          <w:sz w:val="22"/>
          <w:lang w:val="en-IE"/>
        </w:rPr>
        <w:t xml:space="preserve"> den Acht.</w:t>
      </w:r>
    </w:p>
    <w:p w:rsidR="002C11CC" w:rsidRPr="002F1AEF" w:rsidRDefault="002C11CC">
      <w:pPr>
        <w:kinsoku w:val="0"/>
        <w:overflowPunct w:val="0"/>
        <w:ind w:left="993" w:right="261"/>
        <w:rPr>
          <w:color w:val="000000"/>
          <w:sz w:val="22"/>
          <w:lang w:val="en-IE"/>
        </w:rPr>
      </w:pPr>
    </w:p>
    <w:p w:rsidR="002C11CC" w:rsidRPr="004437C7" w:rsidRDefault="002C11CC" w:rsidP="004437C7">
      <w:pPr>
        <w:pStyle w:val="Heading2"/>
      </w:pPr>
      <w:r w:rsidRPr="004437C7">
        <w:t xml:space="preserve">Ballraíocht an Bhoird </w:t>
      </w:r>
    </w:p>
    <w:p w:rsidR="002C11CC" w:rsidRPr="002F1AEF" w:rsidRDefault="002C11CC">
      <w:pPr>
        <w:kinsoku w:val="0"/>
        <w:overflowPunct w:val="0"/>
        <w:ind w:left="993" w:right="261"/>
        <w:rPr>
          <w:color w:val="000000"/>
          <w:sz w:val="22"/>
          <w:lang w:val="en-IE"/>
        </w:rPr>
      </w:pPr>
    </w:p>
    <w:p w:rsidR="002C11CC" w:rsidRPr="002F1AEF" w:rsidRDefault="002C11CC">
      <w:pPr>
        <w:kinsoku w:val="0"/>
        <w:overflowPunct w:val="0"/>
        <w:ind w:left="993" w:right="261" w:hanging="5"/>
        <w:jc w:val="both"/>
        <w:rPr>
          <w:lang w:val="en-IE"/>
        </w:rPr>
      </w:pPr>
      <w:r w:rsidRPr="002F1AEF">
        <w:rPr>
          <w:color w:val="000000"/>
          <w:sz w:val="22"/>
          <w:lang w:val="en-IE"/>
        </w:rPr>
        <w:t>Mar atá foráilte faoi Alt 23 den Acht Iascaigh (Leasú), 1997, tá Cathaoirleach ar an mBord agus seisear comhaltaí eile.</w:t>
      </w:r>
      <w:r w:rsidRPr="002F1AEF">
        <w:rPr>
          <w:color w:val="000000"/>
          <w:spacing w:val="33"/>
          <w:w w:val="105"/>
          <w:sz w:val="22"/>
          <w:lang w:val="en-IE"/>
        </w:rPr>
        <w:t xml:space="preserve"> </w:t>
      </w:r>
      <w:r w:rsidRPr="002F1AEF">
        <w:rPr>
          <w:color w:val="000000"/>
          <w:sz w:val="22"/>
          <w:lang w:val="en-IE"/>
        </w:rPr>
        <w:t>Abhcóide cleachtach is ea an Cathaoirleach, Mark O'Connell a cheap an Rialtas do théarma 5 bliana, éifeachtach ón 27 Samhain 2008.</w:t>
      </w:r>
    </w:p>
    <w:p w:rsidR="002C11CC" w:rsidRPr="002F1AEF" w:rsidRDefault="002C11CC">
      <w:pPr>
        <w:kinsoku w:val="0"/>
        <w:overflowPunct w:val="0"/>
        <w:ind w:left="993" w:right="261"/>
        <w:rPr>
          <w:color w:val="000000"/>
          <w:sz w:val="22"/>
          <w:lang w:val="en-IE"/>
        </w:rPr>
      </w:pPr>
    </w:p>
    <w:p w:rsidR="00642C78" w:rsidRDefault="002C11CC">
      <w:pPr>
        <w:kinsoku w:val="0"/>
        <w:overflowPunct w:val="0"/>
        <w:ind w:left="993" w:right="261" w:firstLine="4"/>
        <w:jc w:val="both"/>
        <w:rPr>
          <w:color w:val="000000"/>
          <w:sz w:val="22"/>
          <w:lang w:val="en-IE"/>
        </w:rPr>
      </w:pPr>
      <w:r w:rsidRPr="002F1AEF">
        <w:rPr>
          <w:color w:val="000000"/>
          <w:sz w:val="22"/>
          <w:lang w:val="en-IE"/>
        </w:rPr>
        <w:t>Ceapadh Mario Minehane i bpost an Leaschathaoirligh le héifeacht ón 19 Aibreán 2007 don chuid eile dá théarma oifige agus athcheapadh ina Leaschathaoirleach é le héifeacht ón 1 Eanáir 2008 ar feadh tréimhse eile trí bliana.</w:t>
      </w:r>
    </w:p>
    <w:p w:rsidR="002C11CC" w:rsidRPr="002F1AEF" w:rsidRDefault="00642C78">
      <w:pPr>
        <w:kinsoku w:val="0"/>
        <w:overflowPunct w:val="0"/>
        <w:ind w:left="993" w:right="261" w:firstLine="4"/>
        <w:jc w:val="both"/>
        <w:rPr>
          <w:color w:val="000000"/>
          <w:sz w:val="20"/>
          <w:lang w:val="en-IE"/>
        </w:rPr>
      </w:pPr>
      <w:r w:rsidRPr="002F1AEF">
        <w:rPr>
          <w:color w:val="000000"/>
          <w:w w:val="110"/>
          <w:sz w:val="20"/>
          <w:lang w:val="en-IE"/>
        </w:rPr>
        <w:t xml:space="preserve"> </w:t>
      </w:r>
      <w:r w:rsidR="003B3543">
        <w:rPr>
          <w:color w:val="000000"/>
          <w:w w:val="110"/>
          <w:sz w:val="20"/>
          <w:lang w:val="en-IE"/>
        </w:rPr>
        <w:t>6</w:t>
      </w:r>
    </w:p>
    <w:p w:rsidR="002C11CC" w:rsidRPr="002F1AEF" w:rsidRDefault="002C11CC" w:rsidP="004437C7">
      <w:pPr>
        <w:pStyle w:val="Heading3"/>
        <w:rPr>
          <w:lang w:val="en-IE"/>
        </w:rPr>
        <w:sectPr w:rsidR="002C11CC" w:rsidRPr="002F1AEF">
          <w:headerReference w:type="default" r:id="rId11"/>
          <w:footerReference w:type="default" r:id="rId12"/>
          <w:pgSz w:w="12044" w:h="16940"/>
          <w:pgMar w:top="1440" w:right="1838" w:bottom="1440" w:left="1440" w:header="0" w:footer="0" w:gutter="0"/>
          <w:cols w:space="720" w:equalWidth="0">
            <w:col w:w="8766"/>
          </w:cols>
          <w:noEndnote/>
          <w:docGrid w:linePitch="326"/>
        </w:sectPr>
      </w:pPr>
    </w:p>
    <w:p w:rsidR="002C11CC" w:rsidRPr="002F1AEF" w:rsidRDefault="002C11CC">
      <w:pPr>
        <w:pStyle w:val="BodyText"/>
        <w:kinsoku w:val="0"/>
        <w:overflowPunct w:val="0"/>
        <w:ind w:left="1134" w:right="375" w:firstLine="4"/>
        <w:jc w:val="both"/>
        <w:rPr>
          <w:rFonts w:ascii="Times New Roman" w:hAnsi="Times New Roman" w:cs="Times New Roman"/>
          <w:szCs w:val="24"/>
          <w:lang w:val="en-IE"/>
        </w:rPr>
      </w:pPr>
      <w:r w:rsidRPr="002F1AEF">
        <w:rPr>
          <w:rFonts w:ascii="Times New Roman" w:hAnsi="Times New Roman" w:cs="Times New Roman"/>
          <w:color w:val="000000"/>
          <w:sz w:val="22"/>
          <w:szCs w:val="24"/>
          <w:lang w:val="en-IE"/>
        </w:rPr>
        <w:lastRenderedPageBreak/>
        <w:t>Tá Mario Minehane, Sean Murphy agus Lorcán Ó Cinneide ar an mBord ón 4 Nollaig 2003</w:t>
      </w:r>
      <w:r w:rsidRPr="002F1AEF">
        <w:rPr>
          <w:rFonts w:ascii="Times New Roman" w:hAnsi="Times New Roman" w:cs="Times New Roman"/>
          <w:color w:val="000000"/>
          <w:spacing w:val="28"/>
          <w:w w:val="105"/>
          <w:sz w:val="22"/>
          <w:szCs w:val="24"/>
          <w:lang w:val="en-IE"/>
        </w:rPr>
        <w:t>.</w:t>
      </w:r>
      <w:r w:rsidRPr="002F1AEF">
        <w:rPr>
          <w:rFonts w:ascii="Times New Roman" w:hAnsi="Times New Roman" w:cs="Times New Roman"/>
          <w:color w:val="000000"/>
          <w:spacing w:val="43"/>
          <w:sz w:val="22"/>
          <w:szCs w:val="24"/>
          <w:lang w:val="en-IE"/>
        </w:rPr>
        <w:t xml:space="preserve"> </w:t>
      </w:r>
      <w:r w:rsidRPr="002F1AEF">
        <w:rPr>
          <w:rFonts w:ascii="Times New Roman" w:hAnsi="Times New Roman" w:cs="Times New Roman"/>
          <w:color w:val="000000"/>
          <w:sz w:val="22"/>
          <w:szCs w:val="24"/>
          <w:lang w:val="en-IE"/>
        </w:rPr>
        <w:t>I mí na Nollag 2004, d’fhógair Aire</w:t>
      </w:r>
      <w:r w:rsidR="00E2755A" w:rsidRPr="002F1AEF">
        <w:rPr>
          <w:rFonts w:ascii="Times New Roman" w:hAnsi="Times New Roman" w:cs="Times New Roman"/>
          <w:color w:val="000000"/>
          <w:sz w:val="22"/>
          <w:szCs w:val="24"/>
          <w:lang w:val="en-IE"/>
        </w:rPr>
        <w:t xml:space="preserve"> na</w:t>
      </w:r>
      <w:r w:rsidRPr="002F1AEF">
        <w:rPr>
          <w:rFonts w:ascii="Times New Roman" w:hAnsi="Times New Roman" w:cs="Times New Roman"/>
          <w:color w:val="000000"/>
          <w:sz w:val="22"/>
          <w:szCs w:val="24"/>
          <w:lang w:val="en-IE"/>
        </w:rPr>
        <w:t xml:space="preserve"> Mara a n-athcheapachán, ar feadh tréimhse trí bliana, le héifeacht ón 1 Eanáir 2005.</w:t>
      </w:r>
      <w:r w:rsidRPr="002F1AEF">
        <w:rPr>
          <w:rFonts w:ascii="Times New Roman" w:hAnsi="Times New Roman" w:cs="Times New Roman"/>
          <w:color w:val="000000"/>
          <w:spacing w:val="19"/>
          <w:sz w:val="22"/>
          <w:szCs w:val="24"/>
          <w:lang w:val="en-IE"/>
        </w:rPr>
        <w:t xml:space="preserve"> </w:t>
      </w:r>
      <w:r w:rsidRPr="002F1AEF">
        <w:rPr>
          <w:rFonts w:ascii="Times New Roman" w:hAnsi="Times New Roman" w:cs="Times New Roman"/>
          <w:color w:val="000000"/>
          <w:sz w:val="22"/>
          <w:szCs w:val="24"/>
          <w:lang w:val="en-IE"/>
        </w:rPr>
        <w:t>Rinne An tAire Talmhaíocht</w:t>
      </w:r>
      <w:r w:rsidR="00E2755A" w:rsidRPr="002F1AEF">
        <w:rPr>
          <w:rFonts w:ascii="Times New Roman" w:hAnsi="Times New Roman" w:cs="Times New Roman"/>
          <w:color w:val="000000"/>
          <w:sz w:val="22"/>
          <w:szCs w:val="24"/>
          <w:lang w:val="en-IE"/>
        </w:rPr>
        <w:t>a</w:t>
      </w:r>
      <w:r w:rsidRPr="002F1AEF">
        <w:rPr>
          <w:rFonts w:ascii="Times New Roman" w:hAnsi="Times New Roman" w:cs="Times New Roman"/>
          <w:color w:val="000000"/>
          <w:sz w:val="22"/>
          <w:szCs w:val="24"/>
          <w:lang w:val="en-IE"/>
        </w:rPr>
        <w:t>, Iascaigh agus Bia iad a athcheapadh le héifeacht ón 1 Eanáir 2008 ar feadh tréimhse eile trí bliana.</w:t>
      </w:r>
      <w:r w:rsidRPr="002F1AEF">
        <w:rPr>
          <w:rFonts w:ascii="Times New Roman" w:hAnsi="Times New Roman" w:cs="Times New Roman"/>
          <w:color w:val="000000"/>
          <w:spacing w:val="25"/>
          <w:sz w:val="22"/>
          <w:szCs w:val="24"/>
          <w:lang w:val="en-IE"/>
        </w:rPr>
        <w:t xml:space="preserve"> </w:t>
      </w:r>
    </w:p>
    <w:p w:rsidR="002C11CC" w:rsidRPr="002F1AEF" w:rsidRDefault="002C11CC">
      <w:pPr>
        <w:pStyle w:val="BodyText"/>
        <w:kinsoku w:val="0"/>
        <w:overflowPunct w:val="0"/>
        <w:ind w:left="1134" w:right="375" w:firstLine="4"/>
        <w:jc w:val="both"/>
        <w:rPr>
          <w:rFonts w:ascii="Times New Roman" w:hAnsi="Times New Roman" w:cs="Times New Roman"/>
          <w:color w:val="000000"/>
          <w:spacing w:val="25"/>
          <w:sz w:val="22"/>
          <w:szCs w:val="24"/>
          <w:lang w:val="en-IE"/>
        </w:rPr>
      </w:pPr>
    </w:p>
    <w:p w:rsidR="002C11CC" w:rsidRPr="002F1AEF" w:rsidRDefault="002C11CC">
      <w:pPr>
        <w:pStyle w:val="BodyText"/>
        <w:kinsoku w:val="0"/>
        <w:overflowPunct w:val="0"/>
        <w:ind w:left="1134" w:right="375" w:firstLine="4"/>
        <w:jc w:val="both"/>
        <w:rPr>
          <w:rFonts w:ascii="Times New Roman" w:hAnsi="Times New Roman" w:cs="Times New Roman"/>
          <w:szCs w:val="24"/>
          <w:lang w:val="en-IE"/>
        </w:rPr>
      </w:pPr>
      <w:r w:rsidRPr="002F1AEF">
        <w:rPr>
          <w:rFonts w:ascii="Times New Roman" w:hAnsi="Times New Roman" w:cs="Times New Roman"/>
          <w:sz w:val="22"/>
          <w:szCs w:val="24"/>
          <w:lang w:val="en-IE"/>
        </w:rPr>
        <w:t>I mí na Nollag 2004 d’fhógair Aire</w:t>
      </w:r>
      <w:r w:rsidR="00E2755A" w:rsidRPr="002F1AEF">
        <w:rPr>
          <w:rFonts w:ascii="Times New Roman" w:hAnsi="Times New Roman" w:cs="Times New Roman"/>
          <w:sz w:val="22"/>
          <w:szCs w:val="24"/>
          <w:lang w:val="en-IE"/>
        </w:rPr>
        <w:t xml:space="preserve"> na</w:t>
      </w:r>
      <w:r w:rsidRPr="002F1AEF">
        <w:rPr>
          <w:rFonts w:ascii="Times New Roman" w:hAnsi="Times New Roman" w:cs="Times New Roman"/>
          <w:sz w:val="22"/>
          <w:szCs w:val="24"/>
          <w:lang w:val="en-IE"/>
        </w:rPr>
        <w:t xml:space="preserve"> Mara freisin ceapachán Damian McDonald agus Karin Dubsky ar feadh tréimhse dhá bhliain le héifeacht ón 1 Eanáir 2005 in ionad na ndaoine a bhí ag imeacht.</w:t>
      </w:r>
      <w:r w:rsidRPr="002F1AEF">
        <w:rPr>
          <w:rFonts w:ascii="Times New Roman" w:hAnsi="Times New Roman" w:cs="Times New Roman"/>
          <w:color w:val="000000"/>
          <w:sz w:val="22"/>
          <w:szCs w:val="24"/>
          <w:lang w:val="en-IE"/>
        </w:rPr>
        <w:t xml:space="preserve"> Rinne John Browne, T.D., Aire Stáit</w:t>
      </w:r>
      <w:r w:rsidR="00E2755A" w:rsidRPr="002F1AEF">
        <w:rPr>
          <w:rFonts w:ascii="Times New Roman" w:hAnsi="Times New Roman" w:cs="Times New Roman"/>
          <w:color w:val="000000"/>
          <w:sz w:val="22"/>
          <w:szCs w:val="24"/>
          <w:lang w:val="en-IE"/>
        </w:rPr>
        <w:t xml:space="preserve"> leis an Roinn </w:t>
      </w:r>
      <w:r w:rsidRPr="002F1AEF">
        <w:rPr>
          <w:rFonts w:ascii="Times New Roman" w:hAnsi="Times New Roman" w:cs="Times New Roman"/>
          <w:color w:val="000000"/>
          <w:sz w:val="22"/>
          <w:szCs w:val="24"/>
          <w:lang w:val="en-IE"/>
        </w:rPr>
        <w:t xml:space="preserve">Cumarsáide, Mara agus Acmhainní Nádúrtha, iad a athcheapadh le héifeacht ón 5 Aibreán 2007 do thréimhse eile dhá bhliain. D’éirigh Damian McDonald as a bheith ina chomhalta ar an 04 Aibreán 2009. </w:t>
      </w:r>
      <w:r w:rsidRPr="002F1AEF">
        <w:rPr>
          <w:rFonts w:ascii="Times New Roman" w:hAnsi="Times New Roman" w:cs="Times New Roman"/>
          <w:color w:val="000000"/>
          <w:spacing w:val="22"/>
          <w:sz w:val="22"/>
          <w:szCs w:val="24"/>
          <w:lang w:val="en-IE"/>
        </w:rPr>
        <w:t xml:space="preserve"> </w:t>
      </w:r>
      <w:r w:rsidRPr="002F1AEF">
        <w:rPr>
          <w:rFonts w:ascii="Times New Roman" w:hAnsi="Times New Roman" w:cs="Times New Roman"/>
          <w:color w:val="000000"/>
          <w:sz w:val="22"/>
          <w:szCs w:val="24"/>
          <w:lang w:val="en-IE"/>
        </w:rPr>
        <w:t>Rinne Brendan Smith, T.D., An tAire Talmhaíocht</w:t>
      </w:r>
      <w:r w:rsidR="00E2755A" w:rsidRPr="002F1AEF">
        <w:rPr>
          <w:rFonts w:ascii="Times New Roman" w:hAnsi="Times New Roman" w:cs="Times New Roman"/>
          <w:color w:val="000000"/>
          <w:sz w:val="22"/>
          <w:szCs w:val="24"/>
          <w:lang w:val="en-IE"/>
        </w:rPr>
        <w:t>a</w:t>
      </w:r>
      <w:r w:rsidRPr="002F1AEF">
        <w:rPr>
          <w:rFonts w:ascii="Times New Roman" w:hAnsi="Times New Roman" w:cs="Times New Roman"/>
          <w:color w:val="000000"/>
          <w:sz w:val="22"/>
          <w:szCs w:val="24"/>
          <w:lang w:val="en-IE"/>
        </w:rPr>
        <w:t>, Iascaigh agus Bia, Michael Sweeney a cheapadh ar an mBord ar feadh tréimhse dhá bhliain le héifeacht ón 13 Iúil 2009.</w:t>
      </w:r>
    </w:p>
    <w:p w:rsidR="002C11CC" w:rsidRPr="002F1AEF" w:rsidRDefault="002C11CC">
      <w:pPr>
        <w:kinsoku w:val="0"/>
        <w:overflowPunct w:val="0"/>
        <w:ind w:left="1134" w:right="375"/>
        <w:rPr>
          <w:color w:val="000000"/>
          <w:sz w:val="22"/>
          <w:lang w:val="en-IE"/>
        </w:rPr>
      </w:pPr>
    </w:p>
    <w:p w:rsidR="002C11CC" w:rsidRPr="002F1AEF" w:rsidRDefault="002C11CC">
      <w:pPr>
        <w:kinsoku w:val="0"/>
        <w:overflowPunct w:val="0"/>
        <w:ind w:left="1134" w:right="375"/>
        <w:rPr>
          <w:color w:val="000000"/>
          <w:sz w:val="22"/>
          <w:lang w:val="en-IE"/>
        </w:rPr>
      </w:pPr>
    </w:p>
    <w:p w:rsidR="002C11CC" w:rsidRPr="002F1AEF" w:rsidRDefault="002C11CC" w:rsidP="004437C7">
      <w:pPr>
        <w:pStyle w:val="Heading2"/>
        <w:rPr>
          <w:lang w:val="en-IE"/>
        </w:rPr>
      </w:pPr>
      <w:r w:rsidRPr="002F1AEF">
        <w:rPr>
          <w:w w:val="95"/>
          <w:lang w:val="en-IE"/>
        </w:rPr>
        <w:t>COMHDHÉANAMH AN BHOIRD</w:t>
      </w:r>
    </w:p>
    <w:p w:rsidR="002C11CC" w:rsidRPr="002F1AEF" w:rsidRDefault="002C11CC">
      <w:pPr>
        <w:kinsoku w:val="0"/>
        <w:overflowPunct w:val="0"/>
        <w:ind w:left="1134" w:right="375"/>
        <w:rPr>
          <w:color w:val="000000"/>
          <w:sz w:val="22"/>
          <w:lang w:val="en-IE"/>
        </w:rPr>
      </w:pPr>
    </w:p>
    <w:p w:rsidR="002C11CC" w:rsidRPr="002F1AEF" w:rsidRDefault="002C11CC">
      <w:pPr>
        <w:pStyle w:val="BodyText"/>
        <w:kinsoku w:val="0"/>
        <w:overflowPunct w:val="0"/>
        <w:ind w:left="1134" w:right="375" w:firstLine="9"/>
        <w:jc w:val="both"/>
        <w:rPr>
          <w:rFonts w:ascii="Times New Roman" w:hAnsi="Times New Roman" w:cs="Times New Roman"/>
          <w:color w:val="000000"/>
          <w:sz w:val="22"/>
          <w:szCs w:val="24"/>
          <w:lang w:val="en-IE"/>
        </w:rPr>
      </w:pPr>
      <w:r w:rsidRPr="002F1AEF">
        <w:rPr>
          <w:rFonts w:ascii="Times New Roman" w:hAnsi="Times New Roman" w:cs="Times New Roman"/>
          <w:color w:val="000000"/>
          <w:sz w:val="22"/>
          <w:szCs w:val="24"/>
          <w:lang w:val="en-IE"/>
        </w:rPr>
        <w:t xml:space="preserve">Faoi réir </w:t>
      </w:r>
      <w:r w:rsidRPr="002F1AEF">
        <w:rPr>
          <w:rFonts w:ascii="Times New Roman" w:hAnsi="Times New Roman" w:cs="Times New Roman"/>
          <w:i/>
          <w:color w:val="000000"/>
          <w:sz w:val="22"/>
          <w:szCs w:val="24"/>
          <w:lang w:val="en-IE"/>
        </w:rPr>
        <w:t>Alt 23(3)</w:t>
      </w:r>
      <w:r w:rsidRPr="002F1AEF">
        <w:rPr>
          <w:rFonts w:ascii="Times New Roman" w:hAnsi="Times New Roman" w:cs="Times New Roman"/>
          <w:color w:val="000000"/>
          <w:sz w:val="22"/>
          <w:szCs w:val="24"/>
          <w:lang w:val="en-IE"/>
        </w:rPr>
        <w:t xml:space="preserve"> den Acht, rinne Aire</w:t>
      </w:r>
      <w:r w:rsidR="00E2755A" w:rsidRPr="002F1AEF">
        <w:rPr>
          <w:rFonts w:ascii="Times New Roman" w:hAnsi="Times New Roman" w:cs="Times New Roman"/>
          <w:color w:val="000000"/>
          <w:sz w:val="22"/>
          <w:szCs w:val="24"/>
          <w:lang w:val="en-IE"/>
        </w:rPr>
        <w:t xml:space="preserve"> na</w:t>
      </w:r>
      <w:r w:rsidRPr="002F1AEF">
        <w:rPr>
          <w:rFonts w:ascii="Times New Roman" w:hAnsi="Times New Roman" w:cs="Times New Roman"/>
          <w:color w:val="000000"/>
          <w:sz w:val="22"/>
          <w:szCs w:val="24"/>
          <w:lang w:val="en-IE"/>
        </w:rPr>
        <w:t xml:space="preserve"> Mara agus Acmhainní Nádúrtha rialacháin ag forordú dhá eagraíocht ar a laghad, </w:t>
      </w:r>
      <w:r w:rsidR="00E2755A" w:rsidRPr="002F1AEF">
        <w:rPr>
          <w:rFonts w:ascii="Times New Roman" w:hAnsi="Times New Roman" w:cs="Times New Roman"/>
          <w:color w:val="000000"/>
          <w:sz w:val="22"/>
          <w:szCs w:val="24"/>
          <w:lang w:val="en-IE"/>
        </w:rPr>
        <w:t>a dhéanfadh ionadaíocht ar na</w:t>
      </w:r>
      <w:r w:rsidRPr="002F1AEF">
        <w:rPr>
          <w:rFonts w:ascii="Times New Roman" w:hAnsi="Times New Roman" w:cs="Times New Roman"/>
          <w:color w:val="000000"/>
          <w:sz w:val="22"/>
          <w:szCs w:val="24"/>
          <w:lang w:val="en-IE"/>
        </w:rPr>
        <w:t xml:space="preserve"> grúpaí seo a leanas:</w:t>
      </w:r>
    </w:p>
    <w:p w:rsidR="002C11CC" w:rsidRPr="002F1AEF" w:rsidRDefault="002C11CC">
      <w:pPr>
        <w:kinsoku w:val="0"/>
        <w:overflowPunct w:val="0"/>
        <w:ind w:left="1134" w:right="375"/>
        <w:rPr>
          <w:color w:val="000000"/>
          <w:sz w:val="22"/>
          <w:lang w:val="en-IE"/>
        </w:rPr>
      </w:pPr>
    </w:p>
    <w:p w:rsidR="002C11CC" w:rsidRPr="002F1AEF" w:rsidRDefault="002C11CC" w:rsidP="004420E6">
      <w:pPr>
        <w:pStyle w:val="BodyText"/>
        <w:numPr>
          <w:ilvl w:val="0"/>
          <w:numId w:val="9"/>
        </w:numPr>
        <w:kinsoku w:val="0"/>
        <w:overflowPunct w:val="0"/>
        <w:ind w:left="1701" w:right="375" w:hanging="567"/>
        <w:jc w:val="both"/>
        <w:rPr>
          <w:rFonts w:ascii="Times New Roman" w:hAnsi="Times New Roman" w:cs="Times New Roman"/>
          <w:color w:val="000000"/>
          <w:sz w:val="22"/>
          <w:szCs w:val="24"/>
          <w:lang w:val="en-IE"/>
        </w:rPr>
      </w:pPr>
      <w:r w:rsidRPr="002F1AEF">
        <w:rPr>
          <w:rFonts w:ascii="Times New Roman" w:hAnsi="Times New Roman" w:cs="Times New Roman"/>
          <w:color w:val="000000"/>
          <w:sz w:val="22"/>
          <w:szCs w:val="24"/>
          <w:lang w:val="en-IE"/>
        </w:rPr>
        <w:t>eagraíochtaí a bheadh bainteach le cur chun cinn fhorbairt an dobharshaothraithe nó ionadaíoch ar dhaoine a bheadh i mbun gnó i bhforbairt an dobharshaothraithe.</w:t>
      </w:r>
    </w:p>
    <w:p w:rsidR="002C11CC" w:rsidRPr="002F1AEF" w:rsidRDefault="002C11CC" w:rsidP="004420E6">
      <w:pPr>
        <w:kinsoku w:val="0"/>
        <w:overflowPunct w:val="0"/>
        <w:ind w:left="1701" w:right="375" w:hanging="567"/>
        <w:rPr>
          <w:color w:val="000000"/>
          <w:sz w:val="22"/>
          <w:lang w:val="en-IE"/>
        </w:rPr>
      </w:pPr>
    </w:p>
    <w:p w:rsidR="002C11CC" w:rsidRPr="002F1AEF" w:rsidRDefault="002C11CC" w:rsidP="004420E6">
      <w:pPr>
        <w:pStyle w:val="BodyText"/>
        <w:numPr>
          <w:ilvl w:val="0"/>
          <w:numId w:val="9"/>
        </w:numPr>
        <w:kinsoku w:val="0"/>
        <w:overflowPunct w:val="0"/>
        <w:ind w:left="1701" w:right="375" w:hanging="567"/>
        <w:rPr>
          <w:rFonts w:ascii="Times New Roman" w:hAnsi="Times New Roman" w:cs="Times New Roman"/>
          <w:color w:val="000000"/>
          <w:sz w:val="22"/>
          <w:szCs w:val="24"/>
          <w:lang w:val="en-IE"/>
        </w:rPr>
      </w:pPr>
      <w:r w:rsidRPr="002F1AEF">
        <w:rPr>
          <w:rFonts w:ascii="Times New Roman" w:hAnsi="Times New Roman" w:cs="Times New Roman"/>
          <w:color w:val="000000"/>
          <w:sz w:val="22"/>
          <w:szCs w:val="24"/>
          <w:lang w:val="en-IE"/>
        </w:rPr>
        <w:t>eagraíochtaí a bheadh bainteach le caomhnú, forbairt nó cosaint na n-iascach fiáin:</w:t>
      </w:r>
    </w:p>
    <w:p w:rsidR="002C11CC" w:rsidRPr="002F1AEF" w:rsidRDefault="002C11CC" w:rsidP="004420E6">
      <w:pPr>
        <w:kinsoku w:val="0"/>
        <w:overflowPunct w:val="0"/>
        <w:ind w:left="1701" w:right="375" w:hanging="567"/>
        <w:rPr>
          <w:color w:val="000000"/>
          <w:sz w:val="22"/>
          <w:lang w:val="en-IE"/>
        </w:rPr>
      </w:pPr>
    </w:p>
    <w:p w:rsidR="002C11CC" w:rsidRPr="002F1AEF" w:rsidRDefault="002C11CC" w:rsidP="004420E6">
      <w:pPr>
        <w:pStyle w:val="BodyText"/>
        <w:numPr>
          <w:ilvl w:val="0"/>
          <w:numId w:val="9"/>
        </w:numPr>
        <w:kinsoku w:val="0"/>
        <w:overflowPunct w:val="0"/>
        <w:ind w:left="1701" w:right="375" w:hanging="567"/>
        <w:rPr>
          <w:rFonts w:ascii="Times New Roman" w:hAnsi="Times New Roman" w:cs="Times New Roman"/>
          <w:color w:val="000000"/>
          <w:sz w:val="22"/>
          <w:szCs w:val="24"/>
          <w:lang w:val="en-IE"/>
        </w:rPr>
      </w:pPr>
      <w:r w:rsidRPr="002F1AEF">
        <w:rPr>
          <w:rFonts w:ascii="Times New Roman" w:hAnsi="Times New Roman" w:cs="Times New Roman"/>
          <w:color w:val="000000"/>
          <w:sz w:val="22"/>
          <w:szCs w:val="24"/>
          <w:lang w:val="en-IE"/>
        </w:rPr>
        <w:t xml:space="preserve">eagraíochtaí a </w:t>
      </w:r>
      <w:r w:rsidR="00E2755A" w:rsidRPr="002F1AEF">
        <w:rPr>
          <w:rFonts w:ascii="Times New Roman" w:hAnsi="Times New Roman" w:cs="Times New Roman"/>
          <w:color w:val="000000"/>
          <w:sz w:val="22"/>
          <w:szCs w:val="24"/>
          <w:lang w:val="en-IE"/>
        </w:rPr>
        <w:t xml:space="preserve">dhéanfadh </w:t>
      </w:r>
      <w:r w:rsidRPr="002F1AEF">
        <w:rPr>
          <w:rFonts w:ascii="Times New Roman" w:hAnsi="Times New Roman" w:cs="Times New Roman"/>
          <w:color w:val="000000"/>
          <w:sz w:val="22"/>
          <w:szCs w:val="24"/>
          <w:lang w:val="en-IE"/>
        </w:rPr>
        <w:t>ionadaíoch</w:t>
      </w:r>
      <w:r w:rsidR="00E2755A" w:rsidRPr="002F1AEF">
        <w:rPr>
          <w:rFonts w:ascii="Times New Roman" w:hAnsi="Times New Roman" w:cs="Times New Roman"/>
          <w:color w:val="000000"/>
          <w:sz w:val="22"/>
          <w:szCs w:val="24"/>
          <w:lang w:val="en-IE"/>
        </w:rPr>
        <w:t>t ar</w:t>
      </w:r>
      <w:r w:rsidRPr="002F1AEF">
        <w:rPr>
          <w:rFonts w:ascii="Times New Roman" w:hAnsi="Times New Roman" w:cs="Times New Roman"/>
          <w:color w:val="000000"/>
          <w:sz w:val="22"/>
          <w:szCs w:val="24"/>
          <w:lang w:val="en-IE"/>
        </w:rPr>
        <w:t xml:space="preserve"> dhaoine a bhfuil a ngairmeacha nó a gceirdeanna bainteach le pleanáil nó forbairt fhisiciúil;</w:t>
      </w:r>
    </w:p>
    <w:p w:rsidR="002C11CC" w:rsidRPr="002F1AEF" w:rsidRDefault="002C11CC" w:rsidP="004420E6">
      <w:pPr>
        <w:kinsoku w:val="0"/>
        <w:overflowPunct w:val="0"/>
        <w:ind w:left="1701" w:right="375" w:hanging="567"/>
        <w:rPr>
          <w:color w:val="000000"/>
          <w:sz w:val="22"/>
          <w:lang w:val="en-IE"/>
        </w:rPr>
      </w:pPr>
    </w:p>
    <w:p w:rsidR="002C11CC" w:rsidRPr="002F1AEF" w:rsidRDefault="002C11CC" w:rsidP="004420E6">
      <w:pPr>
        <w:pStyle w:val="BodyText"/>
        <w:numPr>
          <w:ilvl w:val="0"/>
          <w:numId w:val="9"/>
        </w:numPr>
        <w:tabs>
          <w:tab w:val="left" w:pos="930"/>
        </w:tabs>
        <w:kinsoku w:val="0"/>
        <w:overflowPunct w:val="0"/>
        <w:ind w:left="1701" w:right="375" w:hanging="567"/>
        <w:rPr>
          <w:rFonts w:ascii="Times New Roman" w:hAnsi="Times New Roman" w:cs="Times New Roman"/>
          <w:color w:val="000000"/>
          <w:sz w:val="22"/>
          <w:szCs w:val="24"/>
          <w:lang w:val="en-IE"/>
        </w:rPr>
      </w:pPr>
      <w:r w:rsidRPr="002F1AEF">
        <w:rPr>
          <w:rFonts w:ascii="Times New Roman" w:hAnsi="Times New Roman" w:cs="Times New Roman"/>
          <w:color w:val="000000"/>
          <w:sz w:val="22"/>
          <w:szCs w:val="24"/>
          <w:lang w:val="en-IE"/>
        </w:rPr>
        <w:t xml:space="preserve">eagraíochtaí a </w:t>
      </w:r>
      <w:r w:rsidR="00E2755A" w:rsidRPr="002F1AEF">
        <w:rPr>
          <w:rFonts w:ascii="Times New Roman" w:hAnsi="Times New Roman" w:cs="Times New Roman"/>
          <w:color w:val="000000"/>
          <w:sz w:val="22"/>
          <w:szCs w:val="24"/>
          <w:lang w:val="en-IE"/>
        </w:rPr>
        <w:t xml:space="preserve">dhéanfadh </w:t>
      </w:r>
      <w:r w:rsidRPr="002F1AEF">
        <w:rPr>
          <w:rFonts w:ascii="Times New Roman" w:hAnsi="Times New Roman" w:cs="Times New Roman"/>
          <w:color w:val="000000"/>
          <w:sz w:val="22"/>
          <w:szCs w:val="24"/>
          <w:lang w:val="en-IE"/>
        </w:rPr>
        <w:t>ionadaíoch</w:t>
      </w:r>
      <w:r w:rsidR="00E2755A" w:rsidRPr="002F1AEF">
        <w:rPr>
          <w:rFonts w:ascii="Times New Roman" w:hAnsi="Times New Roman" w:cs="Times New Roman"/>
          <w:color w:val="000000"/>
          <w:sz w:val="22"/>
          <w:szCs w:val="24"/>
          <w:lang w:val="en-IE"/>
        </w:rPr>
        <w:t>t ar</w:t>
      </w:r>
      <w:r w:rsidRPr="002F1AEF">
        <w:rPr>
          <w:rFonts w:ascii="Times New Roman" w:hAnsi="Times New Roman" w:cs="Times New Roman"/>
          <w:color w:val="000000"/>
          <w:sz w:val="22"/>
          <w:szCs w:val="24"/>
          <w:lang w:val="en-IE"/>
        </w:rPr>
        <w:t xml:space="preserve"> dhaoine a</w:t>
      </w:r>
      <w:r w:rsidR="00E2755A" w:rsidRPr="002F1AEF">
        <w:rPr>
          <w:rFonts w:ascii="Times New Roman" w:hAnsi="Times New Roman" w:cs="Times New Roman"/>
          <w:color w:val="000000"/>
          <w:sz w:val="22"/>
          <w:szCs w:val="24"/>
          <w:lang w:val="en-IE"/>
        </w:rPr>
        <w:t xml:space="preserve"> bhfuil baint acu</w:t>
      </w:r>
      <w:r w:rsidRPr="002F1AEF">
        <w:rPr>
          <w:rFonts w:ascii="Times New Roman" w:hAnsi="Times New Roman" w:cs="Times New Roman"/>
          <w:color w:val="000000"/>
          <w:sz w:val="22"/>
          <w:szCs w:val="24"/>
          <w:lang w:val="en-IE"/>
        </w:rPr>
        <w:t xml:space="preserve"> le cosaint agus caomhnú na timpeallachta agus na gconláistí</w:t>
      </w:r>
    </w:p>
    <w:p w:rsidR="002C11CC" w:rsidRPr="002F1AEF" w:rsidRDefault="002C11CC" w:rsidP="004420E6">
      <w:pPr>
        <w:kinsoku w:val="0"/>
        <w:overflowPunct w:val="0"/>
        <w:ind w:left="1701" w:right="375" w:hanging="567"/>
        <w:rPr>
          <w:color w:val="000000"/>
          <w:sz w:val="22"/>
          <w:lang w:val="en-IE"/>
        </w:rPr>
      </w:pPr>
    </w:p>
    <w:p w:rsidR="002C11CC" w:rsidRPr="002F1AEF" w:rsidRDefault="002C11CC" w:rsidP="004420E6">
      <w:pPr>
        <w:pStyle w:val="BodyText"/>
        <w:numPr>
          <w:ilvl w:val="0"/>
          <w:numId w:val="9"/>
        </w:numPr>
        <w:kinsoku w:val="0"/>
        <w:overflowPunct w:val="0"/>
        <w:ind w:left="1701" w:right="375" w:hanging="567"/>
        <w:rPr>
          <w:rFonts w:ascii="Times New Roman" w:hAnsi="Times New Roman" w:cs="Times New Roman"/>
          <w:color w:val="000000"/>
          <w:sz w:val="22"/>
          <w:szCs w:val="24"/>
          <w:lang w:val="en-IE"/>
        </w:rPr>
      </w:pPr>
      <w:r w:rsidRPr="002F1AEF">
        <w:rPr>
          <w:rFonts w:ascii="Times New Roman" w:hAnsi="Times New Roman" w:cs="Times New Roman"/>
          <w:color w:val="000000"/>
          <w:sz w:val="22"/>
          <w:szCs w:val="24"/>
          <w:lang w:val="en-IE"/>
        </w:rPr>
        <w:t xml:space="preserve">eagraíochtaí a </w:t>
      </w:r>
      <w:r w:rsidR="00E2755A" w:rsidRPr="002F1AEF">
        <w:rPr>
          <w:rFonts w:ascii="Times New Roman" w:hAnsi="Times New Roman" w:cs="Times New Roman"/>
          <w:color w:val="000000"/>
          <w:sz w:val="22"/>
          <w:szCs w:val="24"/>
          <w:lang w:val="en-IE"/>
        </w:rPr>
        <w:t xml:space="preserve">dhéanfadh </w:t>
      </w:r>
      <w:r w:rsidRPr="002F1AEF">
        <w:rPr>
          <w:rFonts w:ascii="Times New Roman" w:hAnsi="Times New Roman" w:cs="Times New Roman"/>
          <w:color w:val="000000"/>
          <w:sz w:val="22"/>
          <w:szCs w:val="24"/>
          <w:lang w:val="en-IE"/>
        </w:rPr>
        <w:t>ionadaíoch</w:t>
      </w:r>
      <w:r w:rsidR="00E2755A" w:rsidRPr="002F1AEF">
        <w:rPr>
          <w:rFonts w:ascii="Times New Roman" w:hAnsi="Times New Roman" w:cs="Times New Roman"/>
          <w:color w:val="000000"/>
          <w:sz w:val="22"/>
          <w:szCs w:val="24"/>
          <w:lang w:val="en-IE"/>
        </w:rPr>
        <w:t xml:space="preserve">t ar </w:t>
      </w:r>
      <w:r w:rsidRPr="002F1AEF">
        <w:rPr>
          <w:rFonts w:ascii="Times New Roman" w:hAnsi="Times New Roman" w:cs="Times New Roman"/>
          <w:color w:val="000000"/>
          <w:sz w:val="22"/>
          <w:szCs w:val="24"/>
          <w:lang w:val="en-IE"/>
        </w:rPr>
        <w:t>dhaoine a</w:t>
      </w:r>
      <w:r w:rsidR="00E2755A" w:rsidRPr="002F1AEF">
        <w:rPr>
          <w:rFonts w:ascii="Times New Roman" w:hAnsi="Times New Roman" w:cs="Times New Roman"/>
          <w:color w:val="000000"/>
          <w:sz w:val="22"/>
          <w:szCs w:val="24"/>
          <w:lang w:val="en-IE"/>
        </w:rPr>
        <w:t xml:space="preserve">  bhfuil </w:t>
      </w:r>
      <w:r w:rsidRPr="002F1AEF">
        <w:rPr>
          <w:rFonts w:ascii="Times New Roman" w:hAnsi="Times New Roman" w:cs="Times New Roman"/>
          <w:color w:val="000000"/>
          <w:sz w:val="22"/>
          <w:szCs w:val="24"/>
          <w:lang w:val="en-IE"/>
        </w:rPr>
        <w:t>baint</w:t>
      </w:r>
      <w:r w:rsidR="00E2755A" w:rsidRPr="002F1AEF">
        <w:rPr>
          <w:rFonts w:ascii="Times New Roman" w:hAnsi="Times New Roman" w:cs="Times New Roman"/>
          <w:color w:val="000000"/>
          <w:sz w:val="22"/>
          <w:szCs w:val="24"/>
          <w:lang w:val="en-IE"/>
        </w:rPr>
        <w:t xml:space="preserve"> acu</w:t>
      </w:r>
      <w:r w:rsidRPr="002F1AEF">
        <w:rPr>
          <w:rFonts w:ascii="Times New Roman" w:hAnsi="Times New Roman" w:cs="Times New Roman"/>
          <w:color w:val="000000"/>
          <w:sz w:val="22"/>
          <w:szCs w:val="24"/>
          <w:lang w:val="en-IE"/>
        </w:rPr>
        <w:t xml:space="preserve"> le cur chun cinn forbartha geilleagraí i gcoitinne agus</w:t>
      </w:r>
    </w:p>
    <w:p w:rsidR="002C11CC" w:rsidRPr="002F1AEF" w:rsidRDefault="002C11CC" w:rsidP="004420E6">
      <w:pPr>
        <w:kinsoku w:val="0"/>
        <w:overflowPunct w:val="0"/>
        <w:ind w:left="1701" w:right="375" w:hanging="567"/>
        <w:rPr>
          <w:color w:val="000000"/>
          <w:sz w:val="22"/>
          <w:lang w:val="en-IE"/>
        </w:rPr>
      </w:pPr>
    </w:p>
    <w:p w:rsidR="002C11CC" w:rsidRPr="002F1AEF" w:rsidRDefault="002C11CC" w:rsidP="004420E6">
      <w:pPr>
        <w:pStyle w:val="BodyText"/>
        <w:numPr>
          <w:ilvl w:val="0"/>
          <w:numId w:val="9"/>
        </w:numPr>
        <w:tabs>
          <w:tab w:val="left" w:pos="1021"/>
        </w:tabs>
        <w:kinsoku w:val="0"/>
        <w:overflowPunct w:val="0"/>
        <w:ind w:left="1701" w:right="375" w:hanging="567"/>
        <w:jc w:val="both"/>
        <w:rPr>
          <w:rFonts w:ascii="Times New Roman" w:hAnsi="Times New Roman" w:cs="Times New Roman"/>
          <w:color w:val="000000"/>
          <w:sz w:val="22"/>
          <w:szCs w:val="24"/>
          <w:lang w:val="en-IE"/>
        </w:rPr>
      </w:pPr>
      <w:r w:rsidRPr="002F1AEF">
        <w:rPr>
          <w:rFonts w:ascii="Times New Roman" w:hAnsi="Times New Roman" w:cs="Times New Roman"/>
          <w:color w:val="000000"/>
          <w:sz w:val="22"/>
          <w:szCs w:val="24"/>
          <w:lang w:val="en-IE"/>
        </w:rPr>
        <w:t xml:space="preserve">eagraíochtaí a </w:t>
      </w:r>
      <w:r w:rsidR="00E2755A" w:rsidRPr="002F1AEF">
        <w:rPr>
          <w:rFonts w:ascii="Times New Roman" w:hAnsi="Times New Roman" w:cs="Times New Roman"/>
          <w:color w:val="000000"/>
          <w:sz w:val="22"/>
          <w:szCs w:val="24"/>
          <w:lang w:val="en-IE"/>
        </w:rPr>
        <w:t>dhéanfadh</w:t>
      </w:r>
      <w:r w:rsidRPr="002F1AEF">
        <w:rPr>
          <w:rFonts w:ascii="Times New Roman" w:hAnsi="Times New Roman" w:cs="Times New Roman"/>
          <w:color w:val="000000"/>
          <w:sz w:val="22"/>
          <w:szCs w:val="24"/>
          <w:lang w:val="en-IE"/>
        </w:rPr>
        <w:t xml:space="preserve"> ionadaíoch</w:t>
      </w:r>
      <w:r w:rsidR="00E2755A" w:rsidRPr="002F1AEF">
        <w:rPr>
          <w:rFonts w:ascii="Times New Roman" w:hAnsi="Times New Roman" w:cs="Times New Roman"/>
          <w:color w:val="000000"/>
          <w:sz w:val="22"/>
          <w:szCs w:val="24"/>
          <w:lang w:val="en-IE"/>
        </w:rPr>
        <w:t>t ar</w:t>
      </w:r>
      <w:r w:rsidRPr="002F1AEF">
        <w:rPr>
          <w:rFonts w:ascii="Times New Roman" w:hAnsi="Times New Roman" w:cs="Times New Roman"/>
          <w:color w:val="000000"/>
          <w:sz w:val="22"/>
          <w:szCs w:val="24"/>
          <w:lang w:val="en-IE"/>
        </w:rPr>
        <w:t xml:space="preserve"> dhaoine a</w:t>
      </w:r>
      <w:r w:rsidR="00E2755A" w:rsidRPr="002F1AEF">
        <w:rPr>
          <w:rFonts w:ascii="Times New Roman" w:hAnsi="Times New Roman" w:cs="Times New Roman"/>
          <w:color w:val="000000"/>
          <w:sz w:val="22"/>
          <w:szCs w:val="24"/>
          <w:lang w:val="en-IE"/>
        </w:rPr>
        <w:t xml:space="preserve"> bhfuil </w:t>
      </w:r>
      <w:r w:rsidRPr="002F1AEF">
        <w:rPr>
          <w:rFonts w:ascii="Times New Roman" w:hAnsi="Times New Roman" w:cs="Times New Roman"/>
          <w:color w:val="000000"/>
          <w:sz w:val="22"/>
          <w:szCs w:val="24"/>
          <w:lang w:val="en-IE"/>
        </w:rPr>
        <w:t>baint</w:t>
      </w:r>
      <w:r w:rsidR="00E2755A" w:rsidRPr="002F1AEF">
        <w:rPr>
          <w:rFonts w:ascii="Times New Roman" w:hAnsi="Times New Roman" w:cs="Times New Roman"/>
          <w:color w:val="000000"/>
          <w:sz w:val="22"/>
          <w:szCs w:val="24"/>
          <w:lang w:val="en-IE"/>
        </w:rPr>
        <w:t xml:space="preserve"> acu</w:t>
      </w:r>
      <w:r w:rsidRPr="002F1AEF">
        <w:rPr>
          <w:rFonts w:ascii="Times New Roman" w:hAnsi="Times New Roman" w:cs="Times New Roman"/>
          <w:color w:val="000000"/>
          <w:sz w:val="22"/>
          <w:szCs w:val="24"/>
          <w:lang w:val="en-IE"/>
        </w:rPr>
        <w:t xml:space="preserve"> le cur chun cinn forbartha pobail.</w:t>
      </w:r>
    </w:p>
    <w:p w:rsidR="002C11CC" w:rsidRPr="002F1AEF" w:rsidRDefault="002C11CC">
      <w:pPr>
        <w:kinsoku w:val="0"/>
        <w:overflowPunct w:val="0"/>
        <w:ind w:left="1134" w:right="375"/>
        <w:rPr>
          <w:color w:val="000000"/>
          <w:sz w:val="22"/>
          <w:lang w:val="en-IE"/>
        </w:rPr>
      </w:pPr>
    </w:p>
    <w:p w:rsidR="002C11CC" w:rsidRPr="002F1AEF" w:rsidRDefault="002C11CC">
      <w:pPr>
        <w:kinsoku w:val="0"/>
        <w:overflowPunct w:val="0"/>
        <w:ind w:left="1134" w:right="375"/>
        <w:rPr>
          <w:color w:val="000000"/>
          <w:sz w:val="22"/>
          <w:lang w:val="en-IE"/>
        </w:rPr>
      </w:pPr>
    </w:p>
    <w:p w:rsidR="002C11CC" w:rsidRPr="002F1AEF" w:rsidRDefault="002C11CC" w:rsidP="004437C7">
      <w:pPr>
        <w:pStyle w:val="Heading2"/>
        <w:rPr>
          <w:w w:val="95"/>
          <w:lang w:val="en-IE"/>
        </w:rPr>
      </w:pPr>
      <w:r w:rsidRPr="002F1AEF">
        <w:rPr>
          <w:w w:val="95"/>
          <w:lang w:val="en-IE"/>
        </w:rPr>
        <w:t>FREAGRACHTAÍ</w:t>
      </w:r>
    </w:p>
    <w:p w:rsidR="002C11CC" w:rsidRPr="002F1AEF" w:rsidRDefault="002C11CC">
      <w:pPr>
        <w:kinsoku w:val="0"/>
        <w:overflowPunct w:val="0"/>
        <w:ind w:left="1134" w:right="375"/>
        <w:rPr>
          <w:color w:val="000000"/>
          <w:sz w:val="22"/>
          <w:lang w:val="en-IE"/>
        </w:rPr>
      </w:pPr>
    </w:p>
    <w:p w:rsidR="002C11CC" w:rsidRPr="002F1AEF" w:rsidRDefault="002C11CC">
      <w:pPr>
        <w:pStyle w:val="BodyText"/>
        <w:kinsoku w:val="0"/>
        <w:overflowPunct w:val="0"/>
        <w:ind w:left="1134" w:right="375" w:hanging="15"/>
        <w:jc w:val="both"/>
        <w:rPr>
          <w:rFonts w:ascii="Times New Roman" w:hAnsi="Times New Roman" w:cs="Times New Roman"/>
          <w:szCs w:val="24"/>
          <w:lang w:val="en-IE"/>
        </w:rPr>
      </w:pPr>
      <w:r w:rsidRPr="002F1AEF">
        <w:rPr>
          <w:rFonts w:ascii="Times New Roman" w:hAnsi="Times New Roman" w:cs="Times New Roman"/>
          <w:color w:val="000000"/>
          <w:w w:val="105"/>
          <w:sz w:val="22"/>
          <w:szCs w:val="24"/>
          <w:lang w:val="en-IE"/>
        </w:rPr>
        <w:t>Níl sa mhéid seo a leanas ach achoimre ar fhreagrachtaí agus ar chumhachtaí príomha an Bhoird. Déan tagairt, le do thoil, don Acht Iascaigh (Leasú), 1997 mar atá leasaithe chun forálacha iomlána na n-alt a fháil.</w:t>
      </w:r>
    </w:p>
    <w:p w:rsidR="002C11CC" w:rsidRPr="002F1AEF" w:rsidRDefault="002C11CC">
      <w:pPr>
        <w:pStyle w:val="BodyText"/>
        <w:kinsoku w:val="0"/>
        <w:overflowPunct w:val="0"/>
        <w:ind w:left="1134" w:right="375" w:hanging="15"/>
        <w:jc w:val="both"/>
        <w:rPr>
          <w:rFonts w:ascii="Times New Roman" w:hAnsi="Times New Roman" w:cs="Times New Roman"/>
          <w:color w:val="000000"/>
          <w:w w:val="105"/>
          <w:sz w:val="22"/>
          <w:szCs w:val="24"/>
          <w:lang w:val="en-IE"/>
        </w:rPr>
      </w:pPr>
    </w:p>
    <w:p w:rsidR="002C11CC" w:rsidRPr="002F1AEF" w:rsidRDefault="002C11CC">
      <w:pPr>
        <w:pStyle w:val="BodyText"/>
        <w:kinsoku w:val="0"/>
        <w:overflowPunct w:val="0"/>
        <w:ind w:left="1134" w:right="375" w:hanging="1613"/>
        <w:rPr>
          <w:rFonts w:ascii="Times New Roman" w:hAnsi="Times New Roman" w:cs="Times New Roman"/>
          <w:color w:val="000000"/>
          <w:sz w:val="22"/>
          <w:szCs w:val="24"/>
          <w:lang w:val="en-IE"/>
        </w:rPr>
      </w:pPr>
      <w:r w:rsidRPr="002F1AEF">
        <w:rPr>
          <w:rFonts w:ascii="Times New Roman" w:hAnsi="Times New Roman" w:cs="Times New Roman"/>
          <w:color w:val="000000"/>
          <w:sz w:val="22"/>
          <w:szCs w:val="24"/>
          <w:lang w:val="en-IE"/>
        </w:rPr>
        <w:tab/>
        <w:t xml:space="preserve">Faoi </w:t>
      </w:r>
      <w:r w:rsidRPr="002F1AEF">
        <w:rPr>
          <w:rFonts w:ascii="Times New Roman" w:hAnsi="Times New Roman" w:cs="Times New Roman"/>
          <w:i/>
          <w:color w:val="000000"/>
          <w:w w:val="105"/>
          <w:sz w:val="22"/>
          <w:szCs w:val="24"/>
          <w:lang w:val="en-IE"/>
        </w:rPr>
        <w:t>Alt 40(4)</w:t>
      </w:r>
      <w:r w:rsidRPr="002F1AEF">
        <w:rPr>
          <w:rFonts w:ascii="Times New Roman" w:hAnsi="Times New Roman" w:cs="Times New Roman"/>
          <w:color w:val="000000"/>
          <w:sz w:val="22"/>
          <w:szCs w:val="24"/>
          <w:lang w:val="en-IE"/>
        </w:rPr>
        <w:t xml:space="preserve"> de</w:t>
      </w:r>
      <w:r w:rsidR="00E2755A" w:rsidRPr="002F1AEF">
        <w:rPr>
          <w:rFonts w:ascii="Times New Roman" w:hAnsi="Times New Roman" w:cs="Times New Roman"/>
          <w:color w:val="000000"/>
          <w:sz w:val="22"/>
          <w:szCs w:val="24"/>
          <w:lang w:val="en-IE"/>
        </w:rPr>
        <w:t>n</w:t>
      </w:r>
      <w:r w:rsidRPr="002F1AEF">
        <w:rPr>
          <w:rFonts w:ascii="Times New Roman" w:hAnsi="Times New Roman" w:cs="Times New Roman"/>
          <w:color w:val="000000"/>
          <w:sz w:val="22"/>
          <w:szCs w:val="24"/>
          <w:lang w:val="en-IE"/>
        </w:rPr>
        <w:t xml:space="preserve"> Acht, nuair a fhaigheann an Bord achomhairc agus ar choinníoll nach dtarraingítear siar é, is féidir leis an mBord é a bhreithniú trí</w:t>
      </w:r>
    </w:p>
    <w:p w:rsidR="002C11CC" w:rsidRPr="002F1AEF" w:rsidRDefault="002C11CC">
      <w:pPr>
        <w:kinsoku w:val="0"/>
        <w:overflowPunct w:val="0"/>
        <w:ind w:left="1134" w:right="375"/>
        <w:rPr>
          <w:color w:val="000000"/>
          <w:sz w:val="22"/>
          <w:lang w:val="en-IE"/>
        </w:rPr>
      </w:pPr>
    </w:p>
    <w:p w:rsidR="002C11CC" w:rsidRPr="002F1AEF" w:rsidRDefault="002C11CC">
      <w:pPr>
        <w:kinsoku w:val="0"/>
        <w:overflowPunct w:val="0"/>
        <w:ind w:left="1134" w:right="375"/>
        <w:rPr>
          <w:color w:val="000000"/>
          <w:sz w:val="22"/>
          <w:lang w:val="en-IE"/>
        </w:rPr>
      </w:pPr>
    </w:p>
    <w:p w:rsidR="002C11CC" w:rsidRPr="002F1AEF" w:rsidRDefault="002C11CC">
      <w:pPr>
        <w:pStyle w:val="BodyText"/>
        <w:numPr>
          <w:ilvl w:val="0"/>
          <w:numId w:val="11"/>
        </w:numPr>
        <w:kinsoku w:val="0"/>
        <w:overflowPunct w:val="0"/>
        <w:ind w:left="1560" w:right="375" w:hanging="426"/>
        <w:jc w:val="both"/>
        <w:rPr>
          <w:rFonts w:ascii="Times New Roman" w:hAnsi="Times New Roman" w:cs="Times New Roman"/>
          <w:color w:val="000000"/>
          <w:szCs w:val="24"/>
          <w:lang w:val="en-IE"/>
        </w:rPr>
      </w:pPr>
      <w:r w:rsidRPr="002F1AEF">
        <w:rPr>
          <w:rFonts w:ascii="Times New Roman" w:hAnsi="Times New Roman" w:cs="Times New Roman"/>
          <w:color w:val="000000"/>
          <w:sz w:val="22"/>
          <w:szCs w:val="24"/>
          <w:lang w:val="en-IE"/>
        </w:rPr>
        <w:t>deimhniú a dhéanamh ar chinneadh nó ar ghníomh an Aire</w:t>
      </w:r>
    </w:p>
    <w:p w:rsidR="002C11CC" w:rsidRPr="002F1AEF" w:rsidRDefault="002C11CC">
      <w:pPr>
        <w:pStyle w:val="BodyText"/>
        <w:kinsoku w:val="0"/>
        <w:overflowPunct w:val="0"/>
        <w:ind w:left="455" w:right="112" w:hanging="15"/>
        <w:jc w:val="both"/>
        <w:rPr>
          <w:rFonts w:ascii="Times New Roman" w:hAnsi="Times New Roman" w:cs="Times New Roman"/>
          <w:color w:val="000000"/>
          <w:w w:val="105"/>
          <w:szCs w:val="24"/>
          <w:lang w:val="en-IE"/>
        </w:rPr>
      </w:pPr>
    </w:p>
    <w:p w:rsidR="002C11CC" w:rsidRPr="002F1AEF" w:rsidRDefault="003B3543">
      <w:pPr>
        <w:rPr>
          <w:sz w:val="20"/>
          <w:lang w:val="en-IE"/>
        </w:rPr>
        <w:sectPr w:rsidR="002C11CC" w:rsidRPr="002F1AEF">
          <w:headerReference w:type="default" r:id="rId13"/>
          <w:footerReference w:type="default" r:id="rId14"/>
          <w:pgSz w:w="12044" w:h="16940"/>
          <w:pgMar w:top="1440" w:right="1440" w:bottom="1440" w:left="1440" w:header="0" w:footer="0" w:gutter="0"/>
          <w:cols w:space="720" w:equalWidth="0">
            <w:col w:w="8904"/>
          </w:cols>
          <w:noEndnote/>
          <w:docGrid w:linePitch="326"/>
        </w:sectPr>
      </w:pPr>
      <w:r>
        <w:rPr>
          <w:sz w:val="20"/>
          <w:lang w:val="en-IE"/>
        </w:rPr>
        <w:t>7</w:t>
      </w:r>
    </w:p>
    <w:p w:rsidR="002C11CC" w:rsidRPr="002F1AEF" w:rsidRDefault="002C11CC">
      <w:pPr>
        <w:pStyle w:val="BodyText"/>
        <w:tabs>
          <w:tab w:val="left" w:pos="1726"/>
        </w:tabs>
        <w:kinsoku w:val="0"/>
        <w:overflowPunct w:val="0"/>
        <w:ind w:left="1716" w:right="220" w:hanging="1613"/>
        <w:rPr>
          <w:rFonts w:cs="Times New Roman"/>
          <w:color w:val="000000"/>
          <w:sz w:val="11"/>
          <w:szCs w:val="24"/>
          <w:lang w:val="en-IE"/>
        </w:rPr>
      </w:pPr>
      <w:r w:rsidRPr="002F1AEF">
        <w:rPr>
          <w:rFonts w:ascii="Times New Roman" w:hAnsi="Times New Roman" w:cs="Times New Roman"/>
          <w:color w:val="000000"/>
          <w:sz w:val="23"/>
          <w:szCs w:val="24"/>
          <w:lang w:val="en-IE"/>
        </w:rPr>
        <w:lastRenderedPageBreak/>
        <w:tab/>
      </w:r>
    </w:p>
    <w:p w:rsidR="002C11CC" w:rsidRPr="002F1AEF" w:rsidRDefault="002C11CC" w:rsidP="004420E6">
      <w:pPr>
        <w:pStyle w:val="BodyText"/>
        <w:numPr>
          <w:ilvl w:val="0"/>
          <w:numId w:val="11"/>
        </w:numPr>
        <w:kinsoku w:val="0"/>
        <w:overflowPunct w:val="0"/>
        <w:ind w:left="1701" w:right="970" w:hanging="567"/>
        <w:jc w:val="both"/>
        <w:rPr>
          <w:rFonts w:ascii="Times New Roman" w:hAnsi="Times New Roman" w:cs="Times New Roman"/>
          <w:color w:val="000000"/>
          <w:sz w:val="22"/>
          <w:szCs w:val="24"/>
          <w:lang w:val="en-IE"/>
        </w:rPr>
      </w:pPr>
      <w:r w:rsidRPr="002F1AEF">
        <w:rPr>
          <w:rFonts w:ascii="Times New Roman" w:hAnsi="Times New Roman" w:cs="Times New Roman"/>
          <w:color w:val="000000"/>
          <w:sz w:val="22"/>
          <w:szCs w:val="24"/>
          <w:lang w:val="en-IE"/>
        </w:rPr>
        <w:t>cinneadh a dhéanamh faoi iarratas ar cheadúnas amhail is gur dearnadh an t-iarratas chuig an mBord sa chéad áit nó</w:t>
      </w:r>
    </w:p>
    <w:p w:rsidR="002C11CC" w:rsidRPr="002F1AEF" w:rsidRDefault="002C11CC" w:rsidP="004420E6">
      <w:pPr>
        <w:kinsoku w:val="0"/>
        <w:overflowPunct w:val="0"/>
        <w:ind w:left="1701" w:right="970" w:hanging="567"/>
        <w:rPr>
          <w:color w:val="000000"/>
          <w:sz w:val="22"/>
          <w:lang w:val="en-IE"/>
        </w:rPr>
      </w:pPr>
    </w:p>
    <w:p w:rsidR="002C11CC" w:rsidRPr="002F1AEF" w:rsidRDefault="002C11CC" w:rsidP="004420E6">
      <w:pPr>
        <w:pStyle w:val="BodyText"/>
        <w:numPr>
          <w:ilvl w:val="0"/>
          <w:numId w:val="11"/>
        </w:numPr>
        <w:kinsoku w:val="0"/>
        <w:overflowPunct w:val="0"/>
        <w:ind w:left="1701" w:right="970" w:hanging="567"/>
        <w:jc w:val="both"/>
        <w:rPr>
          <w:rFonts w:ascii="Times New Roman" w:hAnsi="Times New Roman" w:cs="Times New Roman"/>
          <w:color w:val="000000"/>
          <w:sz w:val="22"/>
          <w:szCs w:val="24"/>
          <w:lang w:val="en-IE"/>
        </w:rPr>
      </w:pPr>
      <w:r w:rsidRPr="002F1AEF">
        <w:rPr>
          <w:rFonts w:ascii="Times New Roman" w:hAnsi="Times New Roman" w:cs="Times New Roman"/>
          <w:color w:val="000000"/>
          <w:sz w:val="22"/>
          <w:szCs w:val="24"/>
          <w:lang w:val="en-IE"/>
        </w:rPr>
        <w:t>i dtaca le cúlghairm nó leasú ar cheadúnas, cinneadh an Aire a chur in ionad a chinneadh féin ar an gcás;</w:t>
      </w:r>
    </w:p>
    <w:p w:rsidR="002C11CC" w:rsidRPr="002F1AEF" w:rsidRDefault="002C11CC">
      <w:pPr>
        <w:kinsoku w:val="0"/>
        <w:overflowPunct w:val="0"/>
        <w:ind w:left="1134" w:right="970"/>
        <w:rPr>
          <w:color w:val="000000"/>
          <w:sz w:val="22"/>
          <w:lang w:val="en-IE"/>
        </w:rPr>
      </w:pPr>
    </w:p>
    <w:p w:rsidR="002C11CC" w:rsidRPr="002F1AEF" w:rsidRDefault="002C11CC">
      <w:pPr>
        <w:kinsoku w:val="0"/>
        <w:overflowPunct w:val="0"/>
        <w:ind w:left="1134" w:right="970"/>
        <w:rPr>
          <w:color w:val="000000"/>
          <w:sz w:val="22"/>
          <w:lang w:val="en-IE"/>
        </w:rPr>
      </w:pPr>
    </w:p>
    <w:p w:rsidR="002C11CC" w:rsidRPr="002F1AEF" w:rsidRDefault="002C11CC">
      <w:pPr>
        <w:kinsoku w:val="0"/>
        <w:overflowPunct w:val="0"/>
        <w:ind w:left="1134" w:right="970"/>
        <w:jc w:val="both"/>
        <w:rPr>
          <w:color w:val="000000"/>
          <w:sz w:val="22"/>
          <w:lang w:val="en-IE"/>
        </w:rPr>
      </w:pPr>
      <w:r w:rsidRPr="002F1AEF">
        <w:rPr>
          <w:color w:val="000000"/>
          <w:sz w:val="22"/>
          <w:lang w:val="en-IE"/>
        </w:rPr>
        <w:t xml:space="preserve">Faoi </w:t>
      </w:r>
      <w:r w:rsidRPr="002F1AEF">
        <w:rPr>
          <w:i/>
          <w:color w:val="000000"/>
          <w:sz w:val="22"/>
          <w:lang w:val="en-IE"/>
        </w:rPr>
        <w:t>Alt 43 agus 44</w:t>
      </w:r>
      <w:r w:rsidRPr="002F1AEF">
        <w:rPr>
          <w:color w:val="000000"/>
          <w:sz w:val="22"/>
          <w:lang w:val="en-IE"/>
        </w:rPr>
        <w:t xml:space="preserve"> den Acht, caithfidh an Bord cóip den fhógra achomhairc a chur chuig an Aire agus chuig gach páirtí san achomhairc;</w:t>
      </w:r>
    </w:p>
    <w:p w:rsidR="002C11CC" w:rsidRPr="002F1AEF" w:rsidRDefault="002C11CC">
      <w:pPr>
        <w:kinsoku w:val="0"/>
        <w:overflowPunct w:val="0"/>
        <w:ind w:left="1134" w:right="970"/>
        <w:rPr>
          <w:color w:val="000000"/>
          <w:sz w:val="22"/>
          <w:lang w:val="en-IE"/>
        </w:rPr>
      </w:pPr>
    </w:p>
    <w:p w:rsidR="002C11CC" w:rsidRPr="002F1AEF" w:rsidRDefault="002C11CC">
      <w:pPr>
        <w:kinsoku w:val="0"/>
        <w:overflowPunct w:val="0"/>
        <w:ind w:left="1134" w:right="970"/>
        <w:rPr>
          <w:color w:val="000000"/>
          <w:sz w:val="22"/>
          <w:lang w:val="en-IE"/>
        </w:rPr>
      </w:pPr>
    </w:p>
    <w:p w:rsidR="002C11CC" w:rsidRPr="002F1AEF" w:rsidRDefault="002C11CC">
      <w:pPr>
        <w:pStyle w:val="BodyText"/>
        <w:kinsoku w:val="0"/>
        <w:overflowPunct w:val="0"/>
        <w:ind w:left="1134" w:right="970" w:firstLine="9"/>
        <w:jc w:val="both"/>
        <w:rPr>
          <w:rFonts w:ascii="Times New Roman" w:hAnsi="Times New Roman" w:cs="Times New Roman"/>
          <w:color w:val="000000"/>
          <w:sz w:val="22"/>
          <w:szCs w:val="24"/>
          <w:lang w:val="en-IE"/>
        </w:rPr>
      </w:pPr>
      <w:r w:rsidRPr="002F1AEF">
        <w:rPr>
          <w:rFonts w:ascii="Times New Roman" w:hAnsi="Times New Roman" w:cs="Times New Roman"/>
          <w:color w:val="000000"/>
          <w:sz w:val="22"/>
          <w:szCs w:val="24"/>
          <w:lang w:val="en-IE"/>
        </w:rPr>
        <w:t xml:space="preserve">Faoi </w:t>
      </w:r>
      <w:r w:rsidRPr="002F1AEF">
        <w:rPr>
          <w:rFonts w:ascii="Times New Roman" w:hAnsi="Times New Roman" w:cs="Times New Roman"/>
          <w:i/>
          <w:color w:val="000000"/>
          <w:sz w:val="22"/>
          <w:szCs w:val="24"/>
          <w:lang w:val="en-IE"/>
        </w:rPr>
        <w:t>Alt 46</w:t>
      </w:r>
      <w:r w:rsidRPr="002F1AEF">
        <w:rPr>
          <w:rFonts w:ascii="Times New Roman" w:hAnsi="Times New Roman" w:cs="Times New Roman"/>
          <w:color w:val="000000"/>
          <w:sz w:val="22"/>
          <w:szCs w:val="24"/>
          <w:lang w:val="en-IE"/>
        </w:rPr>
        <w:t xml:space="preserve"> den Acht, is féidir leis an mBord aighneachtaí nó tuairimí a lorg ó pháirtithe nó ó dhaoine eile a bhfuil aighneachtaí nó tuairimí tugtha don Bhord acu i dtaca le hachomharc, más é tuairim an Bhoird, agus sna cúinsí seo, go bhfuil sé ar leas an chirt sin a dhéanamh;</w:t>
      </w:r>
    </w:p>
    <w:p w:rsidR="002C11CC" w:rsidRPr="002F1AEF" w:rsidRDefault="002C11CC">
      <w:pPr>
        <w:kinsoku w:val="0"/>
        <w:overflowPunct w:val="0"/>
        <w:ind w:left="1134" w:right="970"/>
        <w:rPr>
          <w:color w:val="000000"/>
          <w:sz w:val="22"/>
          <w:lang w:val="en-IE"/>
        </w:rPr>
      </w:pPr>
    </w:p>
    <w:p w:rsidR="002C11CC" w:rsidRPr="002F1AEF" w:rsidRDefault="002C11CC">
      <w:pPr>
        <w:pStyle w:val="BodyText"/>
        <w:kinsoku w:val="0"/>
        <w:overflowPunct w:val="0"/>
        <w:ind w:left="1134" w:right="970"/>
        <w:jc w:val="both"/>
        <w:rPr>
          <w:rFonts w:ascii="Times New Roman" w:hAnsi="Times New Roman" w:cs="Times New Roman"/>
          <w:color w:val="000000"/>
          <w:sz w:val="22"/>
          <w:szCs w:val="24"/>
          <w:lang w:val="en-IE"/>
        </w:rPr>
      </w:pPr>
      <w:r w:rsidRPr="002F1AEF">
        <w:rPr>
          <w:rFonts w:ascii="Times New Roman" w:hAnsi="Times New Roman" w:cs="Times New Roman"/>
          <w:color w:val="000000"/>
          <w:w w:val="105"/>
          <w:sz w:val="22"/>
          <w:szCs w:val="24"/>
          <w:lang w:val="en-IE"/>
        </w:rPr>
        <w:t xml:space="preserve">Faoi </w:t>
      </w:r>
      <w:r w:rsidRPr="002F1AEF">
        <w:rPr>
          <w:rFonts w:ascii="Times New Roman" w:hAnsi="Times New Roman" w:cs="Times New Roman"/>
          <w:i/>
          <w:color w:val="000000"/>
          <w:w w:val="105"/>
          <w:sz w:val="22"/>
          <w:szCs w:val="24"/>
          <w:lang w:val="en-IE"/>
        </w:rPr>
        <w:t>Alt 47</w:t>
      </w:r>
      <w:r w:rsidRPr="002F1AEF">
        <w:rPr>
          <w:rFonts w:ascii="Times New Roman" w:hAnsi="Times New Roman" w:cs="Times New Roman"/>
          <w:color w:val="000000"/>
          <w:w w:val="105"/>
          <w:sz w:val="22"/>
          <w:szCs w:val="24"/>
          <w:lang w:val="en-IE"/>
        </w:rPr>
        <w:t xml:space="preserve"> den Acht, is féidir leis an mBord iarratas a dhéanamh ar cháipéisí, sonraí nó aon eolas eile a mheasann sé a bheith riachtanach d’fhonn cinneadh a dhéanamh faoin achomharc;</w:t>
      </w:r>
    </w:p>
    <w:p w:rsidR="002C11CC" w:rsidRPr="002F1AEF" w:rsidRDefault="002C11CC">
      <w:pPr>
        <w:kinsoku w:val="0"/>
        <w:overflowPunct w:val="0"/>
        <w:ind w:left="1134" w:right="970"/>
        <w:rPr>
          <w:color w:val="000000"/>
          <w:sz w:val="22"/>
          <w:lang w:val="en-IE"/>
        </w:rPr>
      </w:pPr>
    </w:p>
    <w:p w:rsidR="002C11CC" w:rsidRPr="002F1AEF" w:rsidRDefault="002C11CC">
      <w:pPr>
        <w:kinsoku w:val="0"/>
        <w:overflowPunct w:val="0"/>
        <w:ind w:left="1134" w:right="970"/>
        <w:rPr>
          <w:color w:val="000000"/>
          <w:sz w:val="22"/>
          <w:lang w:val="en-IE"/>
        </w:rPr>
      </w:pPr>
    </w:p>
    <w:p w:rsidR="002C11CC" w:rsidRPr="002F1AEF" w:rsidRDefault="002C11CC">
      <w:pPr>
        <w:pStyle w:val="BodyText"/>
        <w:kinsoku w:val="0"/>
        <w:overflowPunct w:val="0"/>
        <w:ind w:left="1134" w:right="970" w:firstLine="9"/>
        <w:jc w:val="both"/>
        <w:rPr>
          <w:rFonts w:ascii="Times New Roman" w:hAnsi="Times New Roman" w:cs="Times New Roman"/>
          <w:color w:val="000000"/>
          <w:sz w:val="22"/>
          <w:szCs w:val="24"/>
          <w:lang w:val="en-IE"/>
        </w:rPr>
      </w:pPr>
      <w:r w:rsidRPr="002F1AEF">
        <w:rPr>
          <w:rFonts w:ascii="Times New Roman" w:hAnsi="Times New Roman" w:cs="Times New Roman"/>
          <w:color w:val="000000"/>
          <w:sz w:val="22"/>
          <w:szCs w:val="24"/>
          <w:lang w:val="en-IE"/>
        </w:rPr>
        <w:t xml:space="preserve">Faoi </w:t>
      </w:r>
      <w:r w:rsidRPr="002F1AEF">
        <w:rPr>
          <w:rFonts w:ascii="Times New Roman" w:hAnsi="Times New Roman" w:cs="Times New Roman"/>
          <w:i/>
          <w:color w:val="000000"/>
          <w:sz w:val="22"/>
          <w:szCs w:val="24"/>
          <w:lang w:val="en-IE"/>
        </w:rPr>
        <w:t>Alt 49</w:t>
      </w:r>
      <w:r w:rsidRPr="002F1AEF">
        <w:rPr>
          <w:rFonts w:ascii="Times New Roman" w:hAnsi="Times New Roman" w:cs="Times New Roman"/>
          <w:color w:val="000000"/>
          <w:sz w:val="22"/>
          <w:szCs w:val="24"/>
          <w:lang w:val="en-IE"/>
        </w:rPr>
        <w:t xml:space="preserve"> den Acht, is féidir leis an mBord faoina rogha féin go hiomlán éisteacht ó bhéal a ghairm i  dtaca leis an achomharc;</w:t>
      </w:r>
    </w:p>
    <w:p w:rsidR="002C11CC" w:rsidRPr="002F1AEF" w:rsidRDefault="002C11CC">
      <w:pPr>
        <w:kinsoku w:val="0"/>
        <w:overflowPunct w:val="0"/>
        <w:ind w:left="1134" w:right="970"/>
        <w:rPr>
          <w:color w:val="000000"/>
          <w:sz w:val="22"/>
          <w:lang w:val="en-IE"/>
        </w:rPr>
      </w:pPr>
    </w:p>
    <w:p w:rsidR="002C11CC" w:rsidRPr="002F1AEF" w:rsidRDefault="002C11CC">
      <w:pPr>
        <w:pStyle w:val="BodyText"/>
        <w:kinsoku w:val="0"/>
        <w:overflowPunct w:val="0"/>
        <w:ind w:left="1134" w:right="970" w:firstLine="9"/>
        <w:jc w:val="both"/>
        <w:rPr>
          <w:rFonts w:ascii="Times New Roman" w:hAnsi="Times New Roman" w:cs="Times New Roman"/>
          <w:color w:val="000000"/>
          <w:sz w:val="22"/>
          <w:szCs w:val="24"/>
          <w:lang w:val="en-IE"/>
        </w:rPr>
      </w:pPr>
      <w:r w:rsidRPr="002F1AEF">
        <w:rPr>
          <w:rFonts w:ascii="Times New Roman" w:hAnsi="Times New Roman" w:cs="Times New Roman"/>
          <w:color w:val="000000"/>
          <w:sz w:val="22"/>
          <w:szCs w:val="24"/>
          <w:lang w:val="en-IE"/>
        </w:rPr>
        <w:t xml:space="preserve">Faoi </w:t>
      </w:r>
      <w:r w:rsidRPr="002F1AEF">
        <w:rPr>
          <w:rFonts w:ascii="Times New Roman" w:hAnsi="Times New Roman" w:cs="Times New Roman"/>
          <w:i/>
          <w:color w:val="000000"/>
          <w:sz w:val="22"/>
          <w:szCs w:val="24"/>
          <w:lang w:val="en-IE"/>
        </w:rPr>
        <w:t>Alt 56</w:t>
      </w:r>
      <w:r w:rsidRPr="002F1AEF">
        <w:rPr>
          <w:rFonts w:ascii="Times New Roman" w:hAnsi="Times New Roman" w:cs="Times New Roman"/>
          <w:color w:val="000000"/>
          <w:sz w:val="22"/>
          <w:szCs w:val="24"/>
          <w:lang w:val="en-IE"/>
        </w:rPr>
        <w:t xml:space="preserve"> den Acht, caithfidh an Bord a chinntiú go ndéileáilfear le hachomhairc agus go ndéanfar cinneadh fúthu gan mhoill agus go ndéanfar gach iarracht moil</w:t>
      </w:r>
      <w:r w:rsidR="00E2755A" w:rsidRPr="002F1AEF">
        <w:rPr>
          <w:rFonts w:ascii="Times New Roman" w:hAnsi="Times New Roman" w:cs="Times New Roman"/>
          <w:color w:val="000000"/>
          <w:sz w:val="22"/>
          <w:szCs w:val="24"/>
          <w:lang w:val="en-IE"/>
        </w:rPr>
        <w:t>l ar bith</w:t>
      </w:r>
      <w:r w:rsidRPr="002F1AEF">
        <w:rPr>
          <w:rFonts w:ascii="Times New Roman" w:hAnsi="Times New Roman" w:cs="Times New Roman"/>
          <w:color w:val="000000"/>
          <w:sz w:val="22"/>
          <w:szCs w:val="24"/>
          <w:lang w:val="en-IE"/>
        </w:rPr>
        <w:t xml:space="preserve"> nach bhfuil gá leis a sheachaint.</w:t>
      </w:r>
    </w:p>
    <w:p w:rsidR="002C11CC" w:rsidRPr="002F1AEF" w:rsidRDefault="002C11CC">
      <w:pPr>
        <w:kinsoku w:val="0"/>
        <w:overflowPunct w:val="0"/>
        <w:ind w:left="1134" w:right="970"/>
        <w:rPr>
          <w:color w:val="000000"/>
          <w:sz w:val="22"/>
          <w:lang w:val="en-IE"/>
        </w:rPr>
      </w:pPr>
    </w:p>
    <w:p w:rsidR="002C11CC" w:rsidRPr="002F1AEF" w:rsidRDefault="002C11CC" w:rsidP="004437C7">
      <w:pPr>
        <w:pStyle w:val="Heading2"/>
        <w:rPr>
          <w:w w:val="95"/>
          <w:lang w:val="en-IE"/>
        </w:rPr>
      </w:pPr>
      <w:r w:rsidRPr="002F1AEF">
        <w:rPr>
          <w:w w:val="95"/>
          <w:lang w:val="en-IE"/>
        </w:rPr>
        <w:t>Sainchomhairleoirí agus Comhairleoirí</w:t>
      </w:r>
    </w:p>
    <w:p w:rsidR="002C11CC" w:rsidRPr="002F1AEF" w:rsidRDefault="002C11CC">
      <w:pPr>
        <w:kinsoku w:val="0"/>
        <w:overflowPunct w:val="0"/>
        <w:ind w:left="1134" w:right="970"/>
        <w:rPr>
          <w:color w:val="000000"/>
          <w:sz w:val="22"/>
          <w:lang w:val="en-IE"/>
        </w:rPr>
      </w:pPr>
    </w:p>
    <w:p w:rsidR="002C11CC" w:rsidRPr="002F1AEF" w:rsidRDefault="002C11CC">
      <w:pPr>
        <w:pStyle w:val="BodyText"/>
        <w:kinsoku w:val="0"/>
        <w:overflowPunct w:val="0"/>
        <w:ind w:left="1134" w:right="970" w:firstLine="4"/>
        <w:jc w:val="both"/>
        <w:rPr>
          <w:rFonts w:ascii="Times New Roman" w:hAnsi="Times New Roman" w:cs="Times New Roman"/>
          <w:szCs w:val="24"/>
          <w:lang w:val="en-IE"/>
        </w:rPr>
      </w:pPr>
      <w:r w:rsidRPr="002F1AEF">
        <w:rPr>
          <w:rFonts w:ascii="Times New Roman" w:hAnsi="Times New Roman" w:cs="Times New Roman"/>
          <w:color w:val="000000"/>
          <w:sz w:val="22"/>
          <w:szCs w:val="24"/>
          <w:lang w:val="en-IE"/>
        </w:rPr>
        <w:t xml:space="preserve">Faoi </w:t>
      </w:r>
      <w:r w:rsidRPr="002F1AEF">
        <w:rPr>
          <w:rFonts w:ascii="Times New Roman" w:hAnsi="Times New Roman" w:cs="Times New Roman"/>
          <w:i/>
          <w:color w:val="000000"/>
          <w:w w:val="105"/>
          <w:sz w:val="22"/>
          <w:szCs w:val="24"/>
          <w:lang w:val="en-IE"/>
        </w:rPr>
        <w:t>Alt 35</w:t>
      </w:r>
      <w:r w:rsidRPr="002F1AEF">
        <w:rPr>
          <w:rFonts w:ascii="Times New Roman" w:hAnsi="Times New Roman" w:cs="Times New Roman"/>
          <w:color w:val="000000"/>
          <w:sz w:val="22"/>
          <w:szCs w:val="24"/>
          <w:lang w:val="en-IE"/>
        </w:rPr>
        <w:t xml:space="preserve"> den Acht, is </w:t>
      </w:r>
      <w:r w:rsidR="00E2755A" w:rsidRPr="002F1AEF">
        <w:rPr>
          <w:rFonts w:ascii="Times New Roman" w:hAnsi="Times New Roman" w:cs="Times New Roman"/>
          <w:color w:val="000000"/>
          <w:sz w:val="22"/>
          <w:szCs w:val="24"/>
          <w:lang w:val="en-IE"/>
        </w:rPr>
        <w:t>féidir leis an m</w:t>
      </w:r>
      <w:r w:rsidRPr="002F1AEF">
        <w:rPr>
          <w:rFonts w:ascii="Times New Roman" w:hAnsi="Times New Roman" w:cs="Times New Roman"/>
          <w:color w:val="000000"/>
          <w:sz w:val="22"/>
          <w:szCs w:val="24"/>
          <w:lang w:val="en-IE"/>
        </w:rPr>
        <w:t xml:space="preserve">Bord </w:t>
      </w:r>
      <w:r w:rsidR="00E2755A" w:rsidRPr="002F1AEF">
        <w:rPr>
          <w:rFonts w:ascii="Times New Roman" w:hAnsi="Times New Roman" w:cs="Times New Roman"/>
          <w:color w:val="000000"/>
          <w:sz w:val="22"/>
          <w:szCs w:val="24"/>
          <w:lang w:val="en-IE"/>
        </w:rPr>
        <w:t xml:space="preserve">aon </w:t>
      </w:r>
      <w:r w:rsidRPr="002F1AEF">
        <w:rPr>
          <w:rFonts w:ascii="Times New Roman" w:hAnsi="Times New Roman" w:cs="Times New Roman"/>
          <w:color w:val="000000"/>
          <w:sz w:val="22"/>
          <w:szCs w:val="24"/>
          <w:lang w:val="en-IE"/>
        </w:rPr>
        <w:t xml:space="preserve">sainchomhairleoir nó aon chomhairleoir a mheasann sé a bheith riachtanach </w:t>
      </w:r>
      <w:r w:rsidR="00E2755A" w:rsidRPr="002F1AEF">
        <w:rPr>
          <w:rFonts w:ascii="Times New Roman" w:hAnsi="Times New Roman" w:cs="Times New Roman"/>
          <w:color w:val="000000"/>
          <w:sz w:val="22"/>
          <w:szCs w:val="24"/>
          <w:lang w:val="en-IE"/>
        </w:rPr>
        <w:t xml:space="preserve">a fhostú </w:t>
      </w:r>
      <w:r w:rsidRPr="002F1AEF">
        <w:rPr>
          <w:rFonts w:ascii="Times New Roman" w:hAnsi="Times New Roman" w:cs="Times New Roman"/>
          <w:color w:val="000000"/>
          <w:sz w:val="22"/>
          <w:szCs w:val="24"/>
          <w:lang w:val="en-IE"/>
        </w:rPr>
        <w:t>chun a fheidhmeanna a chur i gcrích.</w:t>
      </w:r>
      <w:r w:rsidRPr="002F1AEF">
        <w:rPr>
          <w:rFonts w:ascii="Times New Roman" w:hAnsi="Times New Roman" w:cs="Times New Roman"/>
          <w:color w:val="000000"/>
          <w:spacing w:val="36"/>
          <w:sz w:val="22"/>
          <w:szCs w:val="24"/>
          <w:lang w:val="en-IE"/>
        </w:rPr>
        <w:t xml:space="preserve"> </w:t>
      </w:r>
      <w:r w:rsidR="00E2755A" w:rsidRPr="002F1AEF">
        <w:rPr>
          <w:rFonts w:ascii="Times New Roman" w:hAnsi="Times New Roman" w:cs="Times New Roman"/>
          <w:color w:val="000000"/>
          <w:spacing w:val="36"/>
          <w:sz w:val="22"/>
          <w:szCs w:val="24"/>
          <w:lang w:val="en-IE"/>
        </w:rPr>
        <w:t>Í</w:t>
      </w:r>
      <w:r w:rsidRPr="002F1AEF">
        <w:rPr>
          <w:rFonts w:ascii="Times New Roman" w:hAnsi="Times New Roman" w:cs="Times New Roman"/>
          <w:color w:val="000000"/>
          <w:sz w:val="22"/>
          <w:szCs w:val="24"/>
          <w:lang w:val="en-IE"/>
        </w:rPr>
        <w:t xml:space="preserve">ocfaidh an Bord </w:t>
      </w:r>
      <w:r w:rsidR="00E2755A" w:rsidRPr="002F1AEF">
        <w:rPr>
          <w:rFonts w:ascii="Times New Roman" w:hAnsi="Times New Roman" w:cs="Times New Roman"/>
          <w:color w:val="000000"/>
          <w:sz w:val="22"/>
          <w:szCs w:val="24"/>
          <w:lang w:val="en-IE"/>
        </w:rPr>
        <w:t xml:space="preserve">as aon táillí a bheidh ag dul don té sin </w:t>
      </w:r>
      <w:r w:rsidRPr="002F1AEF">
        <w:rPr>
          <w:rFonts w:ascii="Times New Roman" w:hAnsi="Times New Roman" w:cs="Times New Roman"/>
          <w:color w:val="000000"/>
          <w:sz w:val="22"/>
          <w:szCs w:val="24"/>
          <w:lang w:val="en-IE"/>
        </w:rPr>
        <w:t>as an airgead a chuir</w:t>
      </w:r>
      <w:r w:rsidR="00E2755A" w:rsidRPr="002F1AEF">
        <w:rPr>
          <w:rFonts w:ascii="Times New Roman" w:hAnsi="Times New Roman" w:cs="Times New Roman"/>
          <w:color w:val="000000"/>
          <w:sz w:val="22"/>
          <w:szCs w:val="24"/>
          <w:lang w:val="en-IE"/>
        </w:rPr>
        <w:t>eann an t</w:t>
      </w:r>
      <w:r w:rsidRPr="002F1AEF">
        <w:rPr>
          <w:rFonts w:ascii="Times New Roman" w:hAnsi="Times New Roman" w:cs="Times New Roman"/>
          <w:color w:val="000000"/>
          <w:sz w:val="22"/>
          <w:szCs w:val="24"/>
          <w:lang w:val="en-IE"/>
        </w:rPr>
        <w:t>Oireachtas</w:t>
      </w:r>
      <w:r w:rsidR="00E2755A" w:rsidRPr="002F1AEF">
        <w:rPr>
          <w:rFonts w:ascii="Times New Roman" w:hAnsi="Times New Roman" w:cs="Times New Roman"/>
          <w:color w:val="000000"/>
          <w:sz w:val="22"/>
          <w:szCs w:val="24"/>
          <w:lang w:val="en-IE"/>
        </w:rPr>
        <w:t xml:space="preserve"> ar fáil</w:t>
      </w:r>
      <w:r w:rsidRPr="002F1AEF">
        <w:rPr>
          <w:rFonts w:ascii="Times New Roman" w:hAnsi="Times New Roman" w:cs="Times New Roman"/>
          <w:color w:val="000000"/>
          <w:sz w:val="22"/>
          <w:szCs w:val="24"/>
          <w:lang w:val="en-IE"/>
        </w:rPr>
        <w:t>.</w:t>
      </w:r>
      <w:r w:rsidRPr="002F1AEF">
        <w:rPr>
          <w:rFonts w:ascii="Times New Roman" w:hAnsi="Times New Roman" w:cs="Times New Roman"/>
          <w:color w:val="000000"/>
          <w:spacing w:val="25"/>
          <w:sz w:val="22"/>
          <w:szCs w:val="24"/>
          <w:lang w:val="en-IE"/>
        </w:rPr>
        <w:t xml:space="preserve"> </w:t>
      </w:r>
      <w:r w:rsidRPr="002F1AEF">
        <w:rPr>
          <w:rFonts w:ascii="Times New Roman" w:hAnsi="Times New Roman" w:cs="Times New Roman"/>
          <w:color w:val="000000"/>
          <w:sz w:val="22"/>
          <w:szCs w:val="24"/>
          <w:lang w:val="en-IE"/>
        </w:rPr>
        <w:t>Le héifeacht ón 2 Meán Fómhair 2008, tá Comhairleoir Teicniúil fostaithe ag an mBord agus leanfar den fhostaíocht nuair is gá.</w:t>
      </w:r>
    </w:p>
    <w:p w:rsidR="002C11CC" w:rsidRPr="002F1AEF" w:rsidRDefault="002C11CC">
      <w:pPr>
        <w:kinsoku w:val="0"/>
        <w:overflowPunct w:val="0"/>
        <w:ind w:left="1134" w:right="970"/>
        <w:rPr>
          <w:color w:val="000000"/>
          <w:sz w:val="22"/>
          <w:lang w:val="en-IE"/>
        </w:rPr>
      </w:pPr>
    </w:p>
    <w:p w:rsidR="002C11CC" w:rsidRPr="002F1AEF" w:rsidRDefault="002C11CC" w:rsidP="004437C7">
      <w:pPr>
        <w:pStyle w:val="Heading2"/>
        <w:rPr>
          <w:w w:val="95"/>
          <w:lang w:val="en-IE"/>
        </w:rPr>
      </w:pPr>
      <w:r w:rsidRPr="002F1AEF">
        <w:rPr>
          <w:w w:val="95"/>
          <w:lang w:val="en-IE"/>
        </w:rPr>
        <w:t>Rúnaireacht</w:t>
      </w:r>
    </w:p>
    <w:p w:rsidR="002C11CC" w:rsidRPr="002F1AEF" w:rsidRDefault="002C11CC">
      <w:pPr>
        <w:kinsoku w:val="0"/>
        <w:overflowPunct w:val="0"/>
        <w:ind w:left="1134" w:right="970"/>
        <w:rPr>
          <w:color w:val="000000"/>
          <w:sz w:val="22"/>
          <w:lang w:val="en-IE"/>
        </w:rPr>
      </w:pPr>
    </w:p>
    <w:p w:rsidR="00642C78" w:rsidRDefault="002C11CC" w:rsidP="00642C78">
      <w:pPr>
        <w:pStyle w:val="BodyText"/>
        <w:kinsoku w:val="0"/>
        <w:overflowPunct w:val="0"/>
        <w:ind w:left="1134" w:right="970" w:firstLine="9"/>
        <w:jc w:val="both"/>
        <w:rPr>
          <w:color w:val="000000"/>
          <w:sz w:val="22"/>
          <w:lang w:val="en-IE"/>
        </w:rPr>
      </w:pPr>
      <w:r w:rsidRPr="002F1AEF">
        <w:rPr>
          <w:rFonts w:ascii="Times New Roman" w:hAnsi="Times New Roman" w:cs="Times New Roman"/>
          <w:color w:val="000000"/>
          <w:sz w:val="22"/>
          <w:szCs w:val="24"/>
          <w:lang w:val="en-IE"/>
        </w:rPr>
        <w:t xml:space="preserve">Faoi </w:t>
      </w:r>
      <w:r w:rsidRPr="002F1AEF">
        <w:rPr>
          <w:rFonts w:ascii="Times New Roman" w:hAnsi="Times New Roman" w:cs="Times New Roman"/>
          <w:i/>
          <w:w w:val="105"/>
          <w:sz w:val="22"/>
          <w:szCs w:val="24"/>
          <w:lang w:val="en-IE"/>
        </w:rPr>
        <w:t>Alt 32</w:t>
      </w:r>
      <w:r w:rsidRPr="002F1AEF">
        <w:rPr>
          <w:rFonts w:ascii="Times New Roman" w:hAnsi="Times New Roman" w:cs="Times New Roman"/>
          <w:color w:val="000000"/>
          <w:sz w:val="22"/>
          <w:szCs w:val="24"/>
          <w:lang w:val="en-IE"/>
        </w:rPr>
        <w:t xml:space="preserve"> den Acht, feidhmeoidh oifigeach de chuid an Aire, a bheidh ina státseirbhíseach bunaithe agus a bheidh ar iasacht ag an mBord chuige sin, ar bhonn lánaimseartha nó páirtaimseartha, mar Rúnaí don Bhord. Bhí Rúnaí lánaimseartha ag feidhmiú ar feadh na bliana.</w:t>
      </w:r>
    </w:p>
    <w:p w:rsidR="002C11CC" w:rsidRDefault="00642C78">
      <w:pPr>
        <w:pStyle w:val="BodyText"/>
        <w:kinsoku w:val="0"/>
        <w:overflowPunct w:val="0"/>
        <w:ind w:left="1134" w:right="970" w:firstLine="9"/>
        <w:jc w:val="both"/>
        <w:rPr>
          <w:rFonts w:ascii="Times New Roman" w:hAnsi="Times New Roman" w:cs="Times New Roman"/>
          <w:color w:val="000000"/>
          <w:szCs w:val="24"/>
          <w:lang w:val="en-IE"/>
        </w:rPr>
      </w:pPr>
      <w:r w:rsidRPr="002F1AEF">
        <w:rPr>
          <w:rFonts w:ascii="Times New Roman" w:hAnsi="Times New Roman" w:cs="Times New Roman"/>
          <w:color w:val="000000"/>
          <w:szCs w:val="24"/>
          <w:lang w:val="en-IE"/>
        </w:rPr>
        <w:t xml:space="preserve"> </w:t>
      </w:r>
      <w:r w:rsidR="003B3543">
        <w:rPr>
          <w:rFonts w:ascii="Times New Roman" w:hAnsi="Times New Roman" w:cs="Times New Roman"/>
          <w:color w:val="000000"/>
          <w:szCs w:val="24"/>
          <w:lang w:val="en-IE"/>
        </w:rPr>
        <w:t>8</w:t>
      </w:r>
    </w:p>
    <w:p w:rsidR="00642C78" w:rsidRDefault="00642C78">
      <w:pPr>
        <w:widowControl/>
        <w:autoSpaceDE/>
        <w:autoSpaceDN/>
        <w:adjustRightInd/>
        <w:rPr>
          <w:color w:val="000000"/>
          <w:sz w:val="20"/>
          <w:lang w:val="en-IE"/>
        </w:rPr>
      </w:pPr>
      <w:r>
        <w:rPr>
          <w:color w:val="000000"/>
          <w:lang w:val="en-IE"/>
        </w:rPr>
        <w:br w:type="page"/>
      </w:r>
    </w:p>
    <w:p w:rsidR="00642C78" w:rsidRPr="002F1AEF" w:rsidRDefault="00642C78">
      <w:pPr>
        <w:pStyle w:val="BodyText"/>
        <w:kinsoku w:val="0"/>
        <w:overflowPunct w:val="0"/>
        <w:ind w:left="1134" w:right="970" w:firstLine="9"/>
        <w:jc w:val="both"/>
        <w:rPr>
          <w:rFonts w:ascii="Times New Roman" w:hAnsi="Times New Roman" w:cs="Times New Roman"/>
          <w:color w:val="000000"/>
          <w:szCs w:val="24"/>
          <w:lang w:val="en-IE"/>
        </w:rPr>
      </w:pPr>
    </w:p>
    <w:p w:rsidR="002C11CC" w:rsidRPr="002F1AEF" w:rsidRDefault="002C11CC">
      <w:pPr>
        <w:kinsoku w:val="0"/>
        <w:overflowPunct w:val="0"/>
        <w:ind w:left="1134" w:right="545"/>
        <w:rPr>
          <w:color w:val="000000"/>
          <w:sz w:val="10"/>
          <w:lang w:val="en-IE"/>
        </w:rPr>
      </w:pPr>
    </w:p>
    <w:p w:rsidR="002C11CC" w:rsidRDefault="002C11CC" w:rsidP="004437C7">
      <w:pPr>
        <w:pStyle w:val="Heading1"/>
        <w:rPr>
          <w:lang w:val="en-IE"/>
        </w:rPr>
      </w:pPr>
      <w:r w:rsidRPr="002F1AEF">
        <w:rPr>
          <w:lang w:val="en-IE"/>
        </w:rPr>
        <w:t>Gníomhaíochtaí an Bhoird in 2009</w:t>
      </w:r>
    </w:p>
    <w:p w:rsidR="00642C78" w:rsidRPr="002F1AEF" w:rsidRDefault="00642C78" w:rsidP="00642C78">
      <w:pPr>
        <w:kinsoku w:val="0"/>
        <w:overflowPunct w:val="0"/>
        <w:jc w:val="center"/>
        <w:rPr>
          <w:color w:val="000000"/>
          <w:sz w:val="20"/>
          <w:lang w:val="en-IE"/>
        </w:rPr>
      </w:pPr>
    </w:p>
    <w:p w:rsidR="002C11CC" w:rsidRPr="002F1AEF" w:rsidRDefault="002C11CC" w:rsidP="004437C7">
      <w:pPr>
        <w:pStyle w:val="Heading2"/>
        <w:rPr>
          <w:lang w:val="en-IE"/>
        </w:rPr>
      </w:pPr>
      <w:r w:rsidRPr="002F1AEF">
        <w:rPr>
          <w:w w:val="95"/>
          <w:lang w:val="en-IE"/>
        </w:rPr>
        <w:t>ACHOMHAIRC A FUARTHAS</w:t>
      </w:r>
    </w:p>
    <w:p w:rsidR="002C11CC" w:rsidRPr="002F1AEF" w:rsidRDefault="002C11CC">
      <w:pPr>
        <w:kinsoku w:val="0"/>
        <w:overflowPunct w:val="0"/>
        <w:ind w:left="567" w:right="103"/>
        <w:rPr>
          <w:color w:val="000000"/>
          <w:sz w:val="12"/>
          <w:lang w:val="en-IE"/>
        </w:rPr>
      </w:pPr>
    </w:p>
    <w:p w:rsidR="002C11CC" w:rsidRPr="002F1AEF" w:rsidRDefault="002C11CC">
      <w:pPr>
        <w:kinsoku w:val="0"/>
        <w:overflowPunct w:val="0"/>
        <w:ind w:left="567" w:right="103"/>
        <w:rPr>
          <w:color w:val="000000"/>
          <w:sz w:val="20"/>
          <w:lang w:val="en-IE"/>
        </w:rPr>
      </w:pPr>
    </w:p>
    <w:p w:rsidR="002C11CC" w:rsidRPr="002F1AEF" w:rsidRDefault="002C11CC">
      <w:pPr>
        <w:kinsoku w:val="0"/>
        <w:overflowPunct w:val="0"/>
        <w:ind w:left="567" w:right="103"/>
        <w:jc w:val="both"/>
        <w:rPr>
          <w:color w:val="000000"/>
          <w:sz w:val="20"/>
          <w:lang w:val="en-IE"/>
        </w:rPr>
      </w:pPr>
      <w:r w:rsidRPr="002F1AEF">
        <w:rPr>
          <w:color w:val="000000"/>
          <w:w w:val="110"/>
          <w:sz w:val="20"/>
          <w:lang w:val="en-IE"/>
        </w:rPr>
        <w:t>Ní bhfuair an Bord aon achomharc in 2009.</w:t>
      </w:r>
    </w:p>
    <w:p w:rsidR="002C11CC" w:rsidRPr="002F1AEF" w:rsidRDefault="002C11CC">
      <w:pPr>
        <w:kinsoku w:val="0"/>
        <w:overflowPunct w:val="0"/>
        <w:ind w:left="567" w:right="103"/>
        <w:rPr>
          <w:color w:val="000000"/>
          <w:sz w:val="13"/>
          <w:lang w:val="en-IE"/>
        </w:rPr>
      </w:pPr>
    </w:p>
    <w:p w:rsidR="002C11CC" w:rsidRPr="002F1AEF" w:rsidRDefault="002C11CC">
      <w:pPr>
        <w:kinsoku w:val="0"/>
        <w:overflowPunct w:val="0"/>
        <w:ind w:left="567" w:right="103"/>
        <w:rPr>
          <w:color w:val="000000"/>
          <w:sz w:val="20"/>
          <w:lang w:val="en-IE"/>
        </w:rPr>
      </w:pPr>
    </w:p>
    <w:p w:rsidR="002C11CC" w:rsidRPr="002F1AEF" w:rsidRDefault="002C11CC" w:rsidP="004437C7">
      <w:pPr>
        <w:pStyle w:val="Heading2"/>
        <w:rPr>
          <w:lang w:val="en-IE"/>
        </w:rPr>
      </w:pPr>
      <w:r w:rsidRPr="002F1AEF">
        <w:rPr>
          <w:lang w:val="en-IE"/>
        </w:rPr>
        <w:t>Athbhreithniú Breithiúnach</w:t>
      </w:r>
    </w:p>
    <w:p w:rsidR="002C11CC" w:rsidRPr="002F1AEF" w:rsidRDefault="002C11CC">
      <w:pPr>
        <w:kinsoku w:val="0"/>
        <w:overflowPunct w:val="0"/>
        <w:ind w:left="567" w:right="103"/>
        <w:rPr>
          <w:color w:val="000000"/>
          <w:sz w:val="12"/>
          <w:lang w:val="en-IE"/>
        </w:rPr>
      </w:pPr>
    </w:p>
    <w:p w:rsidR="002C11CC" w:rsidRPr="002F1AEF" w:rsidRDefault="002C11CC">
      <w:pPr>
        <w:kinsoku w:val="0"/>
        <w:overflowPunct w:val="0"/>
        <w:ind w:left="567" w:right="103"/>
        <w:rPr>
          <w:color w:val="000000"/>
          <w:sz w:val="20"/>
          <w:lang w:val="en-IE"/>
        </w:rPr>
      </w:pPr>
    </w:p>
    <w:p w:rsidR="002C11CC" w:rsidRPr="002F1AEF" w:rsidRDefault="002C11CC">
      <w:pPr>
        <w:kinsoku w:val="0"/>
        <w:overflowPunct w:val="0"/>
        <w:ind w:left="567" w:right="103" w:firstLine="9"/>
        <w:jc w:val="both"/>
        <w:rPr>
          <w:color w:val="000000"/>
          <w:sz w:val="20"/>
          <w:lang w:val="en-IE"/>
        </w:rPr>
      </w:pPr>
      <w:r w:rsidRPr="002F1AEF">
        <w:rPr>
          <w:color w:val="000000"/>
          <w:sz w:val="20"/>
          <w:lang w:val="en-IE"/>
        </w:rPr>
        <w:t>Faoi réir Alt 73 den Acht Iascaigh (Leasú), 1997, is ceadmhach do dhuine iarratas a dhéanamh ar athbhreithniú breithiúnach ar chinntí an Bhoird trí iarratas a dhéanamh ar athbhreithniú breithiúnach, ach sin a bheith déanta laistigh de thréimhse trí mhí a thosóidh ar an dáta a ndearnadh an cinneadh.</w:t>
      </w:r>
    </w:p>
    <w:p w:rsidR="002C11CC" w:rsidRPr="002F1AEF" w:rsidRDefault="002C11CC">
      <w:pPr>
        <w:kinsoku w:val="0"/>
        <w:overflowPunct w:val="0"/>
        <w:ind w:left="567" w:right="103"/>
        <w:rPr>
          <w:color w:val="000000"/>
          <w:sz w:val="20"/>
          <w:lang w:val="en-IE"/>
        </w:rPr>
      </w:pPr>
    </w:p>
    <w:p w:rsidR="004420E6" w:rsidRPr="002F1AEF" w:rsidRDefault="002C11CC" w:rsidP="00642C78">
      <w:pPr>
        <w:kinsoku w:val="0"/>
        <w:overflowPunct w:val="0"/>
        <w:ind w:left="567" w:right="103"/>
        <w:jc w:val="both"/>
        <w:rPr>
          <w:color w:val="000000"/>
          <w:w w:val="105"/>
          <w:sz w:val="20"/>
          <w:lang w:val="en-IE"/>
        </w:rPr>
      </w:pPr>
      <w:r w:rsidRPr="002F1AEF">
        <w:rPr>
          <w:color w:val="000000"/>
          <w:w w:val="105"/>
          <w:sz w:val="20"/>
          <w:lang w:val="en-IE"/>
        </w:rPr>
        <w:t>Níor tosaíodh aon Athbhreithniú Breithiúnach agus ní raibh aon cheann ag dul ar aghaidh in 2009.</w:t>
      </w:r>
      <w:r w:rsidR="00642C78" w:rsidRPr="002F1AEF">
        <w:rPr>
          <w:color w:val="000000"/>
          <w:w w:val="105"/>
          <w:sz w:val="20"/>
          <w:lang w:val="en-IE"/>
        </w:rPr>
        <w:t xml:space="preserve"> </w:t>
      </w:r>
    </w:p>
    <w:p w:rsidR="002C11CC" w:rsidRPr="002F1AEF" w:rsidRDefault="003B3543" w:rsidP="00642C78">
      <w:pPr>
        <w:kinsoku w:val="0"/>
        <w:overflowPunct w:val="0"/>
        <w:ind w:left="311" w:right="2324"/>
        <w:jc w:val="both"/>
        <w:rPr>
          <w:color w:val="000000"/>
          <w:sz w:val="20"/>
          <w:lang w:val="en-IE"/>
        </w:rPr>
      </w:pPr>
      <w:r>
        <w:rPr>
          <w:color w:val="000000"/>
          <w:w w:val="105"/>
          <w:sz w:val="20"/>
          <w:lang w:val="en-IE"/>
        </w:rPr>
        <w:t>9</w:t>
      </w:r>
    </w:p>
    <w:p w:rsidR="00642C78" w:rsidRDefault="00642C78">
      <w:pPr>
        <w:kinsoku w:val="0"/>
        <w:overflowPunct w:val="0"/>
        <w:ind w:right="529"/>
        <w:jc w:val="center"/>
        <w:rPr>
          <w:rFonts w:ascii="Arial" w:hAnsi="Arial"/>
          <w:b/>
          <w:caps/>
          <w:color w:val="000000"/>
          <w:w w:val="110"/>
          <w:lang w:val="en-IE"/>
        </w:rPr>
      </w:pPr>
    </w:p>
    <w:p w:rsidR="00642C78" w:rsidRDefault="00642C78">
      <w:pPr>
        <w:widowControl/>
        <w:autoSpaceDE/>
        <w:autoSpaceDN/>
        <w:adjustRightInd/>
        <w:rPr>
          <w:rFonts w:ascii="Arial" w:hAnsi="Arial"/>
          <w:b/>
          <w:caps/>
          <w:color w:val="000000"/>
          <w:w w:val="110"/>
          <w:lang w:val="en-IE"/>
        </w:rPr>
      </w:pPr>
      <w:r>
        <w:rPr>
          <w:rFonts w:ascii="Arial" w:hAnsi="Arial"/>
          <w:b/>
          <w:caps/>
          <w:color w:val="000000"/>
          <w:w w:val="110"/>
          <w:lang w:val="en-IE"/>
        </w:rPr>
        <w:br w:type="page"/>
      </w:r>
    </w:p>
    <w:p w:rsidR="002C11CC" w:rsidRPr="002F1AEF" w:rsidRDefault="002C11CC" w:rsidP="004437C7">
      <w:pPr>
        <w:pStyle w:val="Heading1"/>
        <w:jc w:val="center"/>
        <w:rPr>
          <w:lang w:val="en-IE"/>
        </w:rPr>
      </w:pPr>
      <w:r w:rsidRPr="002F1AEF">
        <w:rPr>
          <w:w w:val="110"/>
          <w:lang w:val="en-IE"/>
        </w:rPr>
        <w:lastRenderedPageBreak/>
        <w:t>An Bord Achomhairc um Cheadúnais Dobharshaothraithe</w:t>
      </w:r>
      <w:r w:rsidRPr="002F1AEF">
        <w:rPr>
          <w:w w:val="115"/>
          <w:lang w:val="en-IE"/>
        </w:rPr>
        <w:t>Ráitis Airgeadais</w:t>
      </w:r>
    </w:p>
    <w:p w:rsidR="002C11CC" w:rsidRPr="002F1AEF" w:rsidRDefault="002C11CC">
      <w:pPr>
        <w:kinsoku w:val="0"/>
        <w:overflowPunct w:val="0"/>
        <w:ind w:right="529"/>
        <w:jc w:val="center"/>
        <w:rPr>
          <w:rFonts w:ascii="Arial" w:hAnsi="Arial"/>
          <w:b/>
          <w:caps/>
          <w:color w:val="000000"/>
          <w:spacing w:val="-20"/>
          <w:w w:val="115"/>
          <w:lang w:val="en-IE"/>
        </w:rPr>
      </w:pPr>
    </w:p>
    <w:p w:rsidR="002C11CC" w:rsidRPr="002F1AEF" w:rsidRDefault="002C11CC" w:rsidP="003B3543">
      <w:pPr>
        <w:pStyle w:val="Heading2"/>
        <w:jc w:val="center"/>
        <w:rPr>
          <w:lang w:val="en-IE"/>
        </w:rPr>
      </w:pPr>
      <w:r w:rsidRPr="002F1AEF">
        <w:rPr>
          <w:w w:val="115"/>
          <w:lang w:val="en-IE"/>
        </w:rPr>
        <w:t>DON BHLIAIN DAR CRÍOCH 31 NOLLAIG 2009</w:t>
      </w:r>
    </w:p>
    <w:p w:rsidR="002C11CC" w:rsidRPr="002F1AEF" w:rsidRDefault="002C11CC">
      <w:pPr>
        <w:pStyle w:val="Heading1"/>
        <w:kinsoku w:val="0"/>
        <w:overflowPunct w:val="0"/>
        <w:spacing w:before="0"/>
        <w:ind w:left="872"/>
        <w:jc w:val="center"/>
        <w:rPr>
          <w:rFonts w:cs="Times New Roman"/>
          <w:b w:val="0"/>
          <w:bCs w:val="0"/>
          <w:caps/>
          <w:color w:val="000000"/>
          <w:sz w:val="20"/>
          <w:szCs w:val="24"/>
          <w:lang w:val="en-IE"/>
        </w:rPr>
      </w:pPr>
      <w:r w:rsidRPr="002F1AEF">
        <w:rPr>
          <w:rFonts w:cs="Times New Roman"/>
          <w:bCs w:val="0"/>
          <w:caps/>
          <w:color w:val="000000"/>
          <w:sz w:val="20"/>
          <w:szCs w:val="24"/>
          <w:lang w:val="en-IE"/>
        </w:rPr>
        <w:t>An Bord Achomhairc um Cheadúnais Dobharshaothraithe</w:t>
      </w:r>
    </w:p>
    <w:p w:rsidR="002C11CC" w:rsidRPr="002F1AEF" w:rsidRDefault="002C11CC">
      <w:pPr>
        <w:kinsoku w:val="0"/>
        <w:overflowPunct w:val="0"/>
        <w:rPr>
          <w:rFonts w:ascii="Arial" w:hAnsi="Arial"/>
          <w:color w:val="000000"/>
          <w:sz w:val="20"/>
          <w:lang w:val="en-IE"/>
        </w:rPr>
      </w:pPr>
    </w:p>
    <w:p w:rsidR="002C11CC" w:rsidRPr="002F1AEF" w:rsidRDefault="002C11CC">
      <w:pPr>
        <w:kinsoku w:val="0"/>
        <w:overflowPunct w:val="0"/>
        <w:rPr>
          <w:rFonts w:ascii="Arial" w:hAnsi="Arial"/>
          <w:color w:val="000000"/>
          <w:sz w:val="20"/>
          <w:lang w:val="en-IE"/>
        </w:rPr>
      </w:pPr>
    </w:p>
    <w:p w:rsidR="002C11CC" w:rsidRPr="002F1AEF" w:rsidRDefault="002C11CC" w:rsidP="004437C7">
      <w:pPr>
        <w:pStyle w:val="Heading1"/>
        <w:rPr>
          <w:lang w:val="en-IE"/>
        </w:rPr>
      </w:pPr>
      <w:r w:rsidRPr="002F1AEF">
        <w:rPr>
          <w:w w:val="105"/>
          <w:lang w:val="en-IE"/>
        </w:rPr>
        <w:t>An Clár</w:t>
      </w:r>
    </w:p>
    <w:p w:rsidR="002C11CC" w:rsidRPr="002F1AEF" w:rsidRDefault="002C11CC">
      <w:pPr>
        <w:kinsoku w:val="0"/>
        <w:overflowPunct w:val="0"/>
        <w:rPr>
          <w:rFonts w:ascii="Arial" w:hAnsi="Arial"/>
          <w:color w:val="000000"/>
          <w:sz w:val="20"/>
          <w:lang w:val="en-IE"/>
        </w:rPr>
        <w:sectPr w:rsidR="002C11CC" w:rsidRPr="002F1AEF">
          <w:headerReference w:type="default" r:id="rId15"/>
          <w:footerReference w:type="default" r:id="rId16"/>
          <w:pgSz w:w="11914" w:h="16860"/>
          <w:pgMar w:top="1440" w:right="1440" w:bottom="1440" w:left="1440" w:header="0" w:footer="0" w:gutter="0"/>
          <w:cols w:space="720" w:equalWidth="0">
            <w:col w:w="9394"/>
          </w:cols>
          <w:noEndnote/>
          <w:docGrid w:linePitch="326"/>
        </w:sectPr>
      </w:pPr>
    </w:p>
    <w:p w:rsidR="002C11CC" w:rsidRPr="002F1AEF" w:rsidRDefault="002C11CC">
      <w:pPr>
        <w:kinsoku w:val="0"/>
        <w:overflowPunct w:val="0"/>
        <w:ind w:left="110"/>
        <w:rPr>
          <w:rFonts w:ascii="Arial" w:hAnsi="Arial"/>
          <w:color w:val="000000"/>
          <w:sz w:val="18"/>
          <w:lang w:val="en-IE"/>
        </w:rPr>
      </w:pPr>
    </w:p>
    <w:p w:rsidR="002C11CC" w:rsidRPr="002F1AEF" w:rsidRDefault="002C11CC">
      <w:pPr>
        <w:kinsoku w:val="0"/>
        <w:overflowPunct w:val="0"/>
        <w:ind w:left="110" w:right="442" w:firstLine="4"/>
        <w:rPr>
          <w:rFonts w:ascii="Arial" w:hAnsi="Arial"/>
          <w:color w:val="000000"/>
          <w:sz w:val="18"/>
          <w:lang w:val="en-IE"/>
        </w:rPr>
      </w:pPr>
    </w:p>
    <w:p w:rsidR="002C11CC" w:rsidRPr="002F1AEF" w:rsidRDefault="002C11CC">
      <w:pPr>
        <w:kinsoku w:val="0"/>
        <w:overflowPunct w:val="0"/>
        <w:ind w:left="110" w:right="442" w:firstLine="4"/>
        <w:rPr>
          <w:rFonts w:ascii="Arial" w:hAnsi="Arial"/>
          <w:color w:val="000000"/>
          <w:sz w:val="18"/>
          <w:lang w:val="en-IE"/>
        </w:rPr>
      </w:pPr>
    </w:p>
    <w:p w:rsidR="002C11CC" w:rsidRPr="002F1AEF" w:rsidRDefault="002C11CC">
      <w:pPr>
        <w:kinsoku w:val="0"/>
        <w:overflowPunct w:val="0"/>
        <w:ind w:left="110" w:right="442" w:firstLine="4"/>
        <w:rPr>
          <w:rFonts w:ascii="Arial" w:hAnsi="Arial"/>
          <w:noProof/>
          <w:color w:val="000000"/>
          <w:sz w:val="18"/>
          <w:lang w:val="en-IE"/>
        </w:rPr>
      </w:pPr>
      <w:r w:rsidRPr="002F1AEF">
        <w:rPr>
          <w:rFonts w:ascii="Arial" w:hAnsi="Arial"/>
          <w:color w:val="000000"/>
          <w:sz w:val="18"/>
          <w:lang w:val="en-IE"/>
        </w:rPr>
        <w:t>Leathanach Eolais</w:t>
      </w:r>
    </w:p>
    <w:p w:rsidR="002C11CC" w:rsidRPr="002F1AEF" w:rsidRDefault="002C11CC">
      <w:pPr>
        <w:kinsoku w:val="0"/>
        <w:overflowPunct w:val="0"/>
        <w:ind w:left="110" w:right="442" w:firstLine="4"/>
        <w:rPr>
          <w:rFonts w:ascii="Arial" w:hAnsi="Arial"/>
          <w:color w:val="000000"/>
          <w:w w:val="107"/>
          <w:sz w:val="18"/>
          <w:lang w:val="en-IE"/>
        </w:rPr>
      </w:pPr>
      <w:r w:rsidRPr="002F1AEF">
        <w:rPr>
          <w:rFonts w:ascii="Arial" w:hAnsi="Arial"/>
          <w:color w:val="000000"/>
          <w:w w:val="107"/>
          <w:sz w:val="18"/>
          <w:lang w:val="en-IE"/>
        </w:rPr>
        <w:t xml:space="preserve"> </w:t>
      </w:r>
    </w:p>
    <w:p w:rsidR="002C11CC" w:rsidRPr="002F1AEF" w:rsidRDefault="002C11CC">
      <w:pPr>
        <w:kinsoku w:val="0"/>
        <w:overflowPunct w:val="0"/>
        <w:ind w:left="110" w:right="442" w:firstLine="4"/>
        <w:rPr>
          <w:rFonts w:ascii="Arial" w:hAnsi="Arial"/>
          <w:color w:val="000000"/>
          <w:sz w:val="18"/>
          <w:lang w:val="en-IE"/>
        </w:rPr>
      </w:pPr>
      <w:r w:rsidRPr="002F1AEF">
        <w:rPr>
          <w:rFonts w:ascii="Arial" w:hAnsi="Arial"/>
          <w:color w:val="000000"/>
          <w:sz w:val="18"/>
          <w:lang w:val="en-IE"/>
        </w:rPr>
        <w:t>Ráiteas faoi Fhreagrachtaí an Bhoird</w:t>
      </w:r>
    </w:p>
    <w:p w:rsidR="002C11CC" w:rsidRPr="002F1AEF" w:rsidRDefault="002C11CC">
      <w:pPr>
        <w:kinsoku w:val="0"/>
        <w:overflowPunct w:val="0"/>
        <w:ind w:left="110" w:right="442" w:firstLine="4"/>
        <w:rPr>
          <w:rFonts w:ascii="Arial" w:hAnsi="Arial"/>
          <w:color w:val="000000"/>
          <w:sz w:val="18"/>
          <w:lang w:val="en-IE"/>
        </w:rPr>
      </w:pPr>
      <w:r w:rsidRPr="002F1AEF">
        <w:rPr>
          <w:rFonts w:ascii="Arial" w:hAnsi="Arial"/>
          <w:color w:val="000000"/>
          <w:sz w:val="18"/>
          <w:lang w:val="en-IE"/>
        </w:rPr>
        <w:t xml:space="preserve"> </w:t>
      </w:r>
    </w:p>
    <w:p w:rsidR="002C11CC" w:rsidRPr="002F1AEF" w:rsidRDefault="002C11CC">
      <w:pPr>
        <w:kinsoku w:val="0"/>
        <w:overflowPunct w:val="0"/>
        <w:ind w:left="110" w:right="442" w:firstLine="4"/>
        <w:rPr>
          <w:rFonts w:ascii="Arial" w:hAnsi="Arial"/>
          <w:color w:val="000000"/>
          <w:sz w:val="18"/>
          <w:lang w:val="en-IE"/>
        </w:rPr>
      </w:pPr>
      <w:r w:rsidRPr="002F1AEF">
        <w:rPr>
          <w:rFonts w:ascii="Arial" w:hAnsi="Arial"/>
          <w:color w:val="000000"/>
          <w:sz w:val="18"/>
          <w:lang w:val="en-IE"/>
        </w:rPr>
        <w:t>Ráiteas faoin Rialúchán Airgeadais Inmheánach</w:t>
      </w:r>
    </w:p>
    <w:p w:rsidR="002C11CC" w:rsidRPr="002F1AEF" w:rsidRDefault="002C11CC">
      <w:pPr>
        <w:kinsoku w:val="0"/>
        <w:overflowPunct w:val="0"/>
        <w:ind w:left="110" w:right="442" w:firstLine="4"/>
        <w:rPr>
          <w:rFonts w:ascii="Arial" w:hAnsi="Arial"/>
          <w:color w:val="000000"/>
          <w:sz w:val="18"/>
          <w:lang w:val="en-IE"/>
        </w:rPr>
      </w:pPr>
    </w:p>
    <w:p w:rsidR="002C11CC" w:rsidRPr="002F1AEF" w:rsidRDefault="002C11CC">
      <w:pPr>
        <w:kinsoku w:val="0"/>
        <w:overflowPunct w:val="0"/>
        <w:ind w:left="115" w:firstLine="4"/>
        <w:rPr>
          <w:rFonts w:ascii="Arial" w:hAnsi="Arial"/>
          <w:color w:val="000000"/>
          <w:sz w:val="18"/>
          <w:lang w:val="en-IE"/>
        </w:rPr>
      </w:pPr>
      <w:r w:rsidRPr="002F1AEF">
        <w:rPr>
          <w:rFonts w:ascii="Arial" w:hAnsi="Arial"/>
          <w:color w:val="000000"/>
          <w:sz w:val="18"/>
          <w:lang w:val="en-IE"/>
        </w:rPr>
        <w:t>Tua</w:t>
      </w:r>
      <w:r w:rsidR="00E2755A" w:rsidRPr="002F1AEF">
        <w:rPr>
          <w:rFonts w:ascii="Arial" w:hAnsi="Arial"/>
          <w:color w:val="000000"/>
          <w:sz w:val="18"/>
          <w:lang w:val="en-IE"/>
        </w:rPr>
        <w:t>irisc an Ard-Reachtaire Cuntas a</w:t>
      </w:r>
      <w:r w:rsidRPr="002F1AEF">
        <w:rPr>
          <w:rFonts w:ascii="Arial" w:hAnsi="Arial"/>
          <w:color w:val="000000"/>
          <w:sz w:val="18"/>
          <w:lang w:val="en-IE"/>
        </w:rPr>
        <w:t>gus Ciste</w:t>
      </w:r>
    </w:p>
    <w:p w:rsidR="002C11CC" w:rsidRPr="002F1AEF" w:rsidRDefault="002C11CC">
      <w:pPr>
        <w:kinsoku w:val="0"/>
        <w:overflowPunct w:val="0"/>
        <w:ind w:left="115" w:firstLine="4"/>
        <w:rPr>
          <w:rFonts w:ascii="Arial" w:hAnsi="Arial"/>
          <w:color w:val="000000"/>
          <w:sz w:val="18"/>
          <w:lang w:val="en-IE"/>
        </w:rPr>
      </w:pPr>
    </w:p>
    <w:p w:rsidR="002C11CC" w:rsidRPr="002F1AEF" w:rsidRDefault="002C11CC">
      <w:pPr>
        <w:kinsoku w:val="0"/>
        <w:overflowPunct w:val="0"/>
        <w:ind w:left="115" w:firstLine="4"/>
        <w:rPr>
          <w:rFonts w:ascii="Arial" w:hAnsi="Arial"/>
          <w:color w:val="000000"/>
          <w:sz w:val="18"/>
          <w:lang w:val="en-IE"/>
        </w:rPr>
      </w:pPr>
      <w:r w:rsidRPr="002F1AEF">
        <w:rPr>
          <w:rFonts w:ascii="Arial" w:hAnsi="Arial"/>
          <w:color w:val="000000"/>
          <w:sz w:val="18"/>
          <w:lang w:val="en-IE"/>
        </w:rPr>
        <w:t>Ráiteas</w:t>
      </w:r>
      <w:r w:rsidRPr="002F1AEF">
        <w:rPr>
          <w:rFonts w:ascii="Arial" w:hAnsi="Arial"/>
          <w:i/>
          <w:color w:val="000000"/>
          <w:sz w:val="18"/>
          <w:lang w:val="en-IE"/>
        </w:rPr>
        <w:t xml:space="preserve"> </w:t>
      </w:r>
      <w:r w:rsidRPr="002F1AEF">
        <w:rPr>
          <w:rFonts w:ascii="Arial" w:hAnsi="Arial"/>
          <w:color w:val="000000"/>
          <w:sz w:val="18"/>
          <w:lang w:val="en-IE"/>
        </w:rPr>
        <w:t>faoi Bheartais Chuntasaíochta</w:t>
      </w:r>
    </w:p>
    <w:p w:rsidR="002C11CC" w:rsidRPr="002F1AEF" w:rsidRDefault="002C11CC">
      <w:pPr>
        <w:kinsoku w:val="0"/>
        <w:overflowPunct w:val="0"/>
        <w:ind w:left="115" w:firstLine="4"/>
        <w:rPr>
          <w:rFonts w:ascii="Arial" w:hAnsi="Arial"/>
          <w:color w:val="000000"/>
          <w:sz w:val="18"/>
          <w:lang w:val="en-IE"/>
        </w:rPr>
      </w:pPr>
    </w:p>
    <w:p w:rsidR="002C11CC" w:rsidRPr="002F1AEF" w:rsidRDefault="002C11CC">
      <w:pPr>
        <w:kinsoku w:val="0"/>
        <w:overflowPunct w:val="0"/>
        <w:ind w:left="120"/>
        <w:rPr>
          <w:rFonts w:ascii="Arial" w:hAnsi="Arial"/>
          <w:color w:val="000000"/>
          <w:sz w:val="18"/>
          <w:lang w:val="en-IE"/>
        </w:rPr>
      </w:pPr>
      <w:r w:rsidRPr="002F1AEF">
        <w:rPr>
          <w:rFonts w:ascii="Arial" w:hAnsi="Arial"/>
          <w:color w:val="000000"/>
          <w:sz w:val="18"/>
          <w:lang w:val="en-IE"/>
        </w:rPr>
        <w:t>Cuntas Ioncaim agus Caiteachais</w:t>
      </w:r>
    </w:p>
    <w:p w:rsidR="002C11CC" w:rsidRPr="002F1AEF" w:rsidRDefault="002C11CC">
      <w:pPr>
        <w:kinsoku w:val="0"/>
        <w:overflowPunct w:val="0"/>
        <w:rPr>
          <w:rFonts w:ascii="Arial" w:hAnsi="Arial"/>
          <w:color w:val="000000"/>
          <w:sz w:val="18"/>
          <w:lang w:val="en-IE"/>
        </w:rPr>
      </w:pPr>
    </w:p>
    <w:p w:rsidR="002C11CC" w:rsidRPr="002F1AEF" w:rsidRDefault="002C11CC">
      <w:pPr>
        <w:kinsoku w:val="0"/>
        <w:overflowPunct w:val="0"/>
        <w:ind w:left="124"/>
        <w:rPr>
          <w:rFonts w:ascii="Arial" w:hAnsi="Arial"/>
          <w:color w:val="000000"/>
          <w:sz w:val="18"/>
          <w:lang w:val="en-IE"/>
        </w:rPr>
      </w:pPr>
      <w:r w:rsidRPr="002F1AEF">
        <w:rPr>
          <w:rFonts w:ascii="Arial" w:hAnsi="Arial"/>
          <w:color w:val="000000"/>
          <w:sz w:val="18"/>
          <w:lang w:val="en-IE"/>
        </w:rPr>
        <w:t>An Clár Comhardaithe</w:t>
      </w:r>
    </w:p>
    <w:p w:rsidR="002C11CC" w:rsidRPr="002F1AEF" w:rsidRDefault="002C11CC">
      <w:pPr>
        <w:kinsoku w:val="0"/>
        <w:overflowPunct w:val="0"/>
        <w:rPr>
          <w:rFonts w:ascii="Arial" w:hAnsi="Arial"/>
          <w:color w:val="000000"/>
          <w:sz w:val="18"/>
          <w:lang w:val="en-IE"/>
        </w:rPr>
      </w:pPr>
    </w:p>
    <w:p w:rsidR="00CA3122" w:rsidRPr="002F1AEF" w:rsidRDefault="002C11CC" w:rsidP="00642C78">
      <w:pPr>
        <w:kinsoku w:val="0"/>
        <w:overflowPunct w:val="0"/>
        <w:ind w:left="129"/>
        <w:rPr>
          <w:rFonts w:ascii="Arial" w:hAnsi="Arial"/>
          <w:color w:val="000000"/>
          <w:sz w:val="18"/>
          <w:lang w:val="en-IE"/>
        </w:rPr>
      </w:pPr>
      <w:r w:rsidRPr="002F1AEF">
        <w:rPr>
          <w:rFonts w:ascii="Arial" w:hAnsi="Arial"/>
          <w:color w:val="000000"/>
          <w:sz w:val="18"/>
          <w:lang w:val="en-IE"/>
        </w:rPr>
        <w:t>Nótaí leis na Ráitis Airgeadais</w:t>
      </w:r>
    </w:p>
    <w:p w:rsidR="002C11CC" w:rsidRPr="002F1AEF" w:rsidRDefault="00CA3122" w:rsidP="00CA3122">
      <w:pPr>
        <w:kinsoku w:val="0"/>
        <w:overflowPunct w:val="0"/>
        <w:ind w:left="-142" w:right="340"/>
        <w:jc w:val="right"/>
        <w:rPr>
          <w:rFonts w:ascii="Arial" w:hAnsi="Arial"/>
          <w:color w:val="000000"/>
          <w:sz w:val="18"/>
          <w:lang w:val="en-IE"/>
        </w:rPr>
      </w:pPr>
      <w:r w:rsidRPr="002F1AEF">
        <w:rPr>
          <w:rFonts w:ascii="Arial" w:hAnsi="Arial"/>
          <w:color w:val="000000"/>
          <w:sz w:val="18"/>
          <w:lang w:val="en-IE"/>
        </w:rPr>
        <w:t>1</w:t>
      </w:r>
      <w:r w:rsidR="002C11CC" w:rsidRPr="002F1AEF">
        <w:rPr>
          <w:rFonts w:ascii="Arial" w:hAnsi="Arial"/>
          <w:color w:val="000000"/>
          <w:sz w:val="18"/>
          <w:lang w:val="en-IE"/>
        </w:rPr>
        <w:br w:type="column"/>
      </w:r>
      <w:r w:rsidR="002C11CC" w:rsidRPr="002F1AEF">
        <w:rPr>
          <w:rFonts w:ascii="Arial" w:hAnsi="Arial"/>
          <w:b/>
          <w:color w:val="000000"/>
          <w:sz w:val="18"/>
          <w:lang w:val="en-IE"/>
        </w:rPr>
        <w:lastRenderedPageBreak/>
        <w:t>Leathanach</w:t>
      </w:r>
    </w:p>
    <w:p w:rsidR="002C11CC" w:rsidRPr="002F1AEF" w:rsidRDefault="002C11CC">
      <w:pPr>
        <w:kinsoku w:val="0"/>
        <w:overflowPunct w:val="0"/>
        <w:rPr>
          <w:rFonts w:ascii="Arial" w:hAnsi="Arial"/>
          <w:color w:val="000000"/>
          <w:sz w:val="18"/>
          <w:lang w:val="en-IE"/>
        </w:rPr>
      </w:pPr>
    </w:p>
    <w:p w:rsidR="002C11CC" w:rsidRPr="002F1AEF" w:rsidRDefault="002C11CC">
      <w:pPr>
        <w:kinsoku w:val="0"/>
        <w:overflowPunct w:val="0"/>
        <w:rPr>
          <w:rFonts w:ascii="Arial" w:hAnsi="Arial"/>
          <w:color w:val="000000"/>
          <w:sz w:val="18"/>
          <w:lang w:val="en-IE"/>
        </w:rPr>
      </w:pPr>
    </w:p>
    <w:p w:rsidR="002C11CC" w:rsidRPr="002F1AEF" w:rsidRDefault="002C11CC">
      <w:pPr>
        <w:kinsoku w:val="0"/>
        <w:overflowPunct w:val="0"/>
        <w:ind w:left="-142" w:right="444"/>
        <w:jc w:val="center"/>
        <w:rPr>
          <w:rFonts w:ascii="Arial" w:hAnsi="Arial"/>
          <w:color w:val="000000"/>
          <w:w w:val="110"/>
          <w:sz w:val="18"/>
          <w:lang w:val="en-IE"/>
        </w:rPr>
      </w:pPr>
      <w:r w:rsidRPr="002F1AEF">
        <w:rPr>
          <w:rFonts w:ascii="Arial" w:hAnsi="Arial"/>
          <w:color w:val="000000"/>
          <w:w w:val="110"/>
          <w:sz w:val="18"/>
          <w:lang w:val="en-IE"/>
        </w:rPr>
        <w:t>2</w:t>
      </w:r>
    </w:p>
    <w:p w:rsidR="002C11CC" w:rsidRPr="002F1AEF" w:rsidRDefault="002C11CC">
      <w:pPr>
        <w:kinsoku w:val="0"/>
        <w:overflowPunct w:val="0"/>
        <w:ind w:left="-142" w:right="444"/>
        <w:rPr>
          <w:rFonts w:ascii="Arial" w:hAnsi="Arial"/>
          <w:color w:val="000000"/>
          <w:sz w:val="18"/>
          <w:lang w:val="en-IE"/>
        </w:rPr>
      </w:pPr>
    </w:p>
    <w:p w:rsidR="002C11CC" w:rsidRPr="002F1AEF" w:rsidRDefault="002C11CC">
      <w:pPr>
        <w:kinsoku w:val="0"/>
        <w:overflowPunct w:val="0"/>
        <w:ind w:left="-142" w:right="444"/>
        <w:jc w:val="center"/>
        <w:rPr>
          <w:rFonts w:ascii="Arial" w:hAnsi="Arial"/>
          <w:color w:val="000000"/>
          <w:sz w:val="18"/>
          <w:lang w:val="en-IE"/>
        </w:rPr>
      </w:pPr>
      <w:r w:rsidRPr="002F1AEF">
        <w:rPr>
          <w:rFonts w:ascii="Arial" w:hAnsi="Arial"/>
          <w:color w:val="000000"/>
          <w:w w:val="105"/>
          <w:sz w:val="18"/>
          <w:lang w:val="en-IE"/>
        </w:rPr>
        <w:t>3</w:t>
      </w:r>
    </w:p>
    <w:p w:rsidR="002C11CC" w:rsidRPr="002F1AEF" w:rsidRDefault="002C11CC">
      <w:pPr>
        <w:kinsoku w:val="0"/>
        <w:overflowPunct w:val="0"/>
        <w:ind w:left="-142" w:right="444"/>
        <w:rPr>
          <w:rFonts w:ascii="Arial" w:hAnsi="Arial"/>
          <w:color w:val="000000"/>
          <w:sz w:val="18"/>
          <w:lang w:val="en-IE"/>
        </w:rPr>
      </w:pPr>
    </w:p>
    <w:p w:rsidR="002C11CC" w:rsidRPr="002F1AEF" w:rsidRDefault="002C11CC">
      <w:pPr>
        <w:kinsoku w:val="0"/>
        <w:overflowPunct w:val="0"/>
        <w:ind w:left="-142" w:right="444"/>
        <w:jc w:val="center"/>
        <w:rPr>
          <w:rFonts w:ascii="Arial" w:hAnsi="Arial"/>
          <w:color w:val="000000"/>
          <w:sz w:val="18"/>
          <w:lang w:val="en-IE"/>
        </w:rPr>
      </w:pPr>
      <w:r w:rsidRPr="002F1AEF">
        <w:rPr>
          <w:rFonts w:ascii="Arial" w:hAnsi="Arial"/>
          <w:color w:val="000000"/>
          <w:w w:val="110"/>
          <w:sz w:val="18"/>
          <w:lang w:val="en-IE"/>
        </w:rPr>
        <w:t>4</w:t>
      </w:r>
    </w:p>
    <w:p w:rsidR="002C11CC" w:rsidRPr="002F1AEF" w:rsidRDefault="002C11CC">
      <w:pPr>
        <w:kinsoku w:val="0"/>
        <w:overflowPunct w:val="0"/>
        <w:ind w:left="-142" w:right="444"/>
        <w:rPr>
          <w:rFonts w:ascii="Arial" w:hAnsi="Arial"/>
          <w:color w:val="000000"/>
          <w:sz w:val="18"/>
          <w:lang w:val="en-IE"/>
        </w:rPr>
      </w:pPr>
    </w:p>
    <w:p w:rsidR="002C11CC" w:rsidRPr="002F1AEF" w:rsidRDefault="002C11CC">
      <w:pPr>
        <w:kinsoku w:val="0"/>
        <w:overflowPunct w:val="0"/>
        <w:ind w:left="-142" w:right="444"/>
        <w:jc w:val="center"/>
        <w:rPr>
          <w:rFonts w:ascii="Arial" w:hAnsi="Arial"/>
          <w:color w:val="000000"/>
          <w:sz w:val="18"/>
          <w:lang w:val="en-IE"/>
        </w:rPr>
      </w:pPr>
      <w:r w:rsidRPr="002F1AEF">
        <w:rPr>
          <w:rFonts w:ascii="Arial" w:hAnsi="Arial"/>
          <w:color w:val="000000"/>
          <w:w w:val="110"/>
          <w:sz w:val="18"/>
          <w:lang w:val="en-IE"/>
        </w:rPr>
        <w:t>5 - 6</w:t>
      </w:r>
    </w:p>
    <w:p w:rsidR="002C11CC" w:rsidRPr="002F1AEF" w:rsidRDefault="002C11CC">
      <w:pPr>
        <w:kinsoku w:val="0"/>
        <w:overflowPunct w:val="0"/>
        <w:ind w:left="-142" w:right="444"/>
        <w:rPr>
          <w:rFonts w:ascii="Arial" w:hAnsi="Arial"/>
          <w:color w:val="000000"/>
          <w:sz w:val="18"/>
          <w:lang w:val="en-IE"/>
        </w:rPr>
      </w:pPr>
    </w:p>
    <w:p w:rsidR="002C11CC" w:rsidRPr="002F1AEF" w:rsidRDefault="002C11CC">
      <w:pPr>
        <w:kinsoku w:val="0"/>
        <w:overflowPunct w:val="0"/>
        <w:ind w:left="-142" w:right="444"/>
        <w:jc w:val="center"/>
        <w:rPr>
          <w:rFonts w:ascii="Arial" w:hAnsi="Arial"/>
          <w:color w:val="000000"/>
          <w:sz w:val="18"/>
          <w:lang w:val="en-IE"/>
        </w:rPr>
      </w:pPr>
      <w:r w:rsidRPr="002F1AEF">
        <w:rPr>
          <w:rFonts w:ascii="Arial" w:hAnsi="Arial"/>
          <w:color w:val="000000"/>
          <w:w w:val="105"/>
          <w:sz w:val="18"/>
          <w:lang w:val="en-IE"/>
        </w:rPr>
        <w:t>7 - 8</w:t>
      </w:r>
    </w:p>
    <w:p w:rsidR="002C11CC" w:rsidRPr="002F1AEF" w:rsidRDefault="002C11CC">
      <w:pPr>
        <w:kinsoku w:val="0"/>
        <w:overflowPunct w:val="0"/>
        <w:ind w:left="-142" w:right="444"/>
        <w:rPr>
          <w:rFonts w:ascii="Arial" w:hAnsi="Arial"/>
          <w:color w:val="000000"/>
          <w:sz w:val="18"/>
          <w:lang w:val="en-IE"/>
        </w:rPr>
      </w:pPr>
    </w:p>
    <w:p w:rsidR="002C11CC" w:rsidRPr="002F1AEF" w:rsidRDefault="002C11CC">
      <w:pPr>
        <w:kinsoku w:val="0"/>
        <w:overflowPunct w:val="0"/>
        <w:ind w:left="-142" w:right="444"/>
        <w:jc w:val="center"/>
        <w:rPr>
          <w:rFonts w:ascii="Arial" w:hAnsi="Arial"/>
          <w:color w:val="000000"/>
          <w:sz w:val="18"/>
          <w:lang w:val="en-IE"/>
        </w:rPr>
      </w:pPr>
      <w:r w:rsidRPr="002F1AEF">
        <w:rPr>
          <w:rFonts w:ascii="Arial" w:hAnsi="Arial"/>
          <w:color w:val="000000"/>
          <w:w w:val="110"/>
          <w:sz w:val="18"/>
          <w:lang w:val="en-IE"/>
        </w:rPr>
        <w:t>9</w:t>
      </w:r>
    </w:p>
    <w:p w:rsidR="002C11CC" w:rsidRPr="002F1AEF" w:rsidRDefault="002C11CC">
      <w:pPr>
        <w:kinsoku w:val="0"/>
        <w:overflowPunct w:val="0"/>
        <w:ind w:left="-142" w:right="444"/>
        <w:rPr>
          <w:rFonts w:ascii="Arial" w:hAnsi="Arial"/>
          <w:color w:val="000000"/>
          <w:sz w:val="18"/>
          <w:lang w:val="en-IE"/>
        </w:rPr>
      </w:pPr>
    </w:p>
    <w:p w:rsidR="002C11CC" w:rsidRPr="002F1AEF" w:rsidRDefault="002C11CC">
      <w:pPr>
        <w:kinsoku w:val="0"/>
        <w:overflowPunct w:val="0"/>
        <w:ind w:left="-142" w:right="444"/>
        <w:jc w:val="center"/>
        <w:rPr>
          <w:rFonts w:ascii="Arial" w:hAnsi="Arial"/>
          <w:color w:val="000000"/>
          <w:sz w:val="18"/>
          <w:lang w:val="en-IE"/>
        </w:rPr>
      </w:pPr>
      <w:r w:rsidRPr="002F1AEF">
        <w:rPr>
          <w:rFonts w:ascii="Arial" w:hAnsi="Arial"/>
          <w:color w:val="000000"/>
          <w:w w:val="105"/>
          <w:sz w:val="18"/>
          <w:lang w:val="en-IE"/>
        </w:rPr>
        <w:t>10</w:t>
      </w:r>
    </w:p>
    <w:p w:rsidR="002C11CC" w:rsidRPr="002F1AEF" w:rsidRDefault="002C11CC">
      <w:pPr>
        <w:kinsoku w:val="0"/>
        <w:overflowPunct w:val="0"/>
        <w:ind w:left="-142" w:right="444"/>
        <w:rPr>
          <w:rFonts w:ascii="Arial" w:hAnsi="Arial"/>
          <w:color w:val="000000"/>
          <w:sz w:val="18"/>
          <w:lang w:val="en-IE"/>
        </w:rPr>
      </w:pPr>
    </w:p>
    <w:p w:rsidR="002C11CC" w:rsidRPr="002F1AEF" w:rsidRDefault="002C11CC">
      <w:pPr>
        <w:kinsoku w:val="0"/>
        <w:overflowPunct w:val="0"/>
        <w:ind w:left="-142" w:right="444"/>
        <w:jc w:val="center"/>
        <w:rPr>
          <w:rFonts w:ascii="Arial" w:hAnsi="Arial"/>
          <w:color w:val="000000"/>
          <w:sz w:val="18"/>
          <w:lang w:val="en-IE"/>
        </w:rPr>
      </w:pPr>
      <w:r w:rsidRPr="002F1AEF">
        <w:rPr>
          <w:rFonts w:ascii="Arial" w:hAnsi="Arial"/>
          <w:color w:val="000000"/>
          <w:w w:val="110"/>
          <w:sz w:val="18"/>
          <w:lang w:val="en-IE"/>
        </w:rPr>
        <w:t>11</w:t>
      </w:r>
      <w:r w:rsidRPr="002F1AEF">
        <w:rPr>
          <w:rFonts w:ascii="Arial" w:hAnsi="Arial"/>
          <w:color w:val="000000"/>
          <w:spacing w:val="-12"/>
          <w:w w:val="110"/>
          <w:sz w:val="18"/>
          <w:lang w:val="en-IE"/>
        </w:rPr>
        <w:t xml:space="preserve"> </w:t>
      </w:r>
      <w:r w:rsidRPr="002F1AEF">
        <w:rPr>
          <w:rFonts w:ascii="Arial" w:hAnsi="Arial"/>
          <w:color w:val="000000"/>
          <w:w w:val="110"/>
          <w:sz w:val="18"/>
          <w:lang w:val="en-IE"/>
        </w:rPr>
        <w:t>-</w:t>
      </w:r>
      <w:r w:rsidRPr="002F1AEF">
        <w:rPr>
          <w:rFonts w:ascii="Arial" w:hAnsi="Arial"/>
          <w:color w:val="000000"/>
          <w:spacing w:val="18"/>
          <w:w w:val="110"/>
          <w:sz w:val="18"/>
          <w:lang w:val="en-IE"/>
        </w:rPr>
        <w:t xml:space="preserve"> </w:t>
      </w:r>
      <w:r w:rsidRPr="002F1AEF">
        <w:rPr>
          <w:rFonts w:ascii="Arial" w:hAnsi="Arial"/>
          <w:color w:val="000000"/>
          <w:w w:val="110"/>
          <w:sz w:val="18"/>
          <w:lang w:val="en-IE"/>
        </w:rPr>
        <w:t>13</w:t>
      </w:r>
    </w:p>
    <w:p w:rsidR="002C11CC" w:rsidRPr="002F1AEF" w:rsidRDefault="002C11CC">
      <w:pPr>
        <w:kinsoku w:val="0"/>
        <w:overflowPunct w:val="0"/>
        <w:ind w:left="91" w:right="374"/>
        <w:jc w:val="center"/>
        <w:rPr>
          <w:rFonts w:ascii="Arial" w:hAnsi="Arial"/>
          <w:color w:val="000000"/>
          <w:sz w:val="18"/>
          <w:lang w:val="en-IE"/>
        </w:rPr>
        <w:sectPr w:rsidR="002C11CC" w:rsidRPr="002F1AEF">
          <w:type w:val="continuous"/>
          <w:pgSz w:w="11914" w:h="16860"/>
          <w:pgMar w:top="1440" w:right="1440" w:bottom="1440" w:left="1440" w:header="720" w:footer="720" w:gutter="0"/>
          <w:cols w:num="2" w:space="720" w:equalWidth="0">
            <w:col w:w="4661" w:space="2980"/>
            <w:col w:w="1393"/>
          </w:cols>
          <w:noEndnote/>
          <w:docGrid w:linePitch="326"/>
        </w:sectPr>
      </w:pPr>
    </w:p>
    <w:p w:rsidR="00642C78" w:rsidRPr="002F1AEF" w:rsidRDefault="002C11CC" w:rsidP="004437C7">
      <w:pPr>
        <w:pStyle w:val="Heading1"/>
        <w:jc w:val="center"/>
        <w:rPr>
          <w:w w:val="110"/>
          <w:lang w:val="en-IE"/>
        </w:rPr>
      </w:pPr>
      <w:r w:rsidRPr="002F1AEF">
        <w:rPr>
          <w:lang w:val="en-IE"/>
        </w:rPr>
        <w:lastRenderedPageBreak/>
        <w:t>An Bord Achomhairc um Cheadúnais Dobharshaothraithe</w:t>
      </w:r>
    </w:p>
    <w:p w:rsidR="002C11CC" w:rsidRDefault="002C11CC" w:rsidP="003B3543">
      <w:pPr>
        <w:pStyle w:val="Heading2"/>
        <w:jc w:val="center"/>
        <w:rPr>
          <w:b/>
          <w:w w:val="110"/>
          <w:lang w:val="en-IE"/>
        </w:rPr>
      </w:pPr>
      <w:r w:rsidRPr="002F1AEF">
        <w:rPr>
          <w:b/>
          <w:w w:val="110"/>
          <w:lang w:val="en-IE"/>
        </w:rPr>
        <w:t>Leathanach Eolais</w:t>
      </w:r>
    </w:p>
    <w:p w:rsidR="00642C78" w:rsidRDefault="00642C78" w:rsidP="00642C78">
      <w:pPr>
        <w:kinsoku w:val="0"/>
        <w:overflowPunct w:val="0"/>
        <w:ind w:left="2400"/>
        <w:rPr>
          <w:rFonts w:ascii="Arial" w:hAnsi="Arial"/>
          <w:b/>
          <w:caps/>
          <w:color w:val="000000"/>
          <w:w w:val="110"/>
          <w:sz w:val="22"/>
          <w:lang w:val="en-IE"/>
        </w:rPr>
      </w:pPr>
    </w:p>
    <w:p w:rsidR="00642C78" w:rsidRPr="002F1AEF" w:rsidRDefault="00642C78" w:rsidP="00642C78">
      <w:pPr>
        <w:kinsoku w:val="0"/>
        <w:overflowPunct w:val="0"/>
        <w:ind w:left="2400"/>
        <w:rPr>
          <w:rFonts w:ascii="Arial" w:hAnsi="Arial"/>
          <w:color w:val="000000"/>
          <w:sz w:val="22"/>
          <w:lang w:val="en-IE"/>
        </w:rPr>
      </w:pPr>
    </w:p>
    <w:p w:rsidR="00642C78" w:rsidRDefault="002C11CC" w:rsidP="00642C78">
      <w:pPr>
        <w:kinsoku w:val="0"/>
        <w:overflowPunct w:val="0"/>
        <w:ind w:left="142"/>
        <w:rPr>
          <w:rFonts w:ascii="Arial" w:hAnsi="Arial"/>
          <w:color w:val="000000"/>
          <w:sz w:val="22"/>
          <w:lang w:val="en-IE"/>
        </w:rPr>
      </w:pPr>
      <w:r w:rsidRPr="002F1AEF">
        <w:rPr>
          <w:rFonts w:ascii="Arial" w:hAnsi="Arial"/>
          <w:b/>
          <w:color w:val="000000"/>
          <w:sz w:val="22"/>
          <w:lang w:val="en-IE"/>
        </w:rPr>
        <w:t>Seoladh an Bhoird:</w:t>
      </w:r>
      <w:r w:rsidR="00642C78">
        <w:rPr>
          <w:rFonts w:ascii="Arial" w:hAnsi="Arial"/>
          <w:b/>
          <w:color w:val="000000"/>
          <w:sz w:val="22"/>
          <w:lang w:val="en-IE"/>
        </w:rPr>
        <w:t>………………</w:t>
      </w:r>
      <w:r w:rsidR="00CA3122" w:rsidRPr="002F1AEF">
        <w:rPr>
          <w:rFonts w:ascii="Arial" w:hAnsi="Arial"/>
          <w:b/>
          <w:color w:val="000000"/>
          <w:sz w:val="22"/>
          <w:lang w:val="en-IE"/>
        </w:rPr>
        <w:t xml:space="preserve"> </w:t>
      </w:r>
      <w:r w:rsidRPr="002F1AEF">
        <w:rPr>
          <w:rFonts w:ascii="Arial" w:hAnsi="Arial"/>
          <w:color w:val="000000"/>
          <w:sz w:val="22"/>
          <w:lang w:val="en-IE"/>
        </w:rPr>
        <w:t>3ú Urlár Teach Holbrook</w:t>
      </w:r>
      <w:r w:rsidR="00642C78">
        <w:rPr>
          <w:rFonts w:ascii="Arial" w:hAnsi="Arial"/>
          <w:color w:val="000000"/>
          <w:sz w:val="22"/>
          <w:lang w:val="en-IE"/>
        </w:rPr>
        <w:t>;</w:t>
      </w:r>
    </w:p>
    <w:p w:rsidR="002C11CC" w:rsidRPr="002F1AEF" w:rsidRDefault="00642C78" w:rsidP="00642C78">
      <w:pPr>
        <w:kinsoku w:val="0"/>
        <w:overflowPunct w:val="0"/>
        <w:ind w:left="142"/>
        <w:rPr>
          <w:rFonts w:ascii="Arial" w:hAnsi="Arial"/>
          <w:color w:val="000000"/>
          <w:sz w:val="22"/>
          <w:lang w:val="en-IE"/>
        </w:rPr>
      </w:pPr>
      <w:r>
        <w:rPr>
          <w:rFonts w:ascii="Arial" w:hAnsi="Arial"/>
          <w:b/>
          <w:color w:val="000000"/>
          <w:sz w:val="22"/>
          <w:lang w:val="en-IE"/>
        </w:rPr>
        <w:t>……………………………………….</w:t>
      </w:r>
      <w:r w:rsidR="002C11CC" w:rsidRPr="002F1AEF">
        <w:rPr>
          <w:rFonts w:ascii="Arial" w:hAnsi="Arial"/>
          <w:color w:val="000000"/>
          <w:sz w:val="22"/>
          <w:lang w:val="en-IE"/>
        </w:rPr>
        <w:t>Sráid Holles</w:t>
      </w:r>
    </w:p>
    <w:p w:rsidR="002C11CC" w:rsidRPr="002F1AEF" w:rsidRDefault="00642C78">
      <w:pPr>
        <w:kinsoku w:val="0"/>
        <w:overflowPunct w:val="0"/>
        <w:ind w:left="142"/>
        <w:rPr>
          <w:rFonts w:ascii="Arial" w:hAnsi="Arial"/>
          <w:color w:val="000000"/>
          <w:sz w:val="22"/>
          <w:lang w:val="en-IE"/>
        </w:rPr>
      </w:pPr>
      <w:r>
        <w:rPr>
          <w:rFonts w:ascii="Arial" w:hAnsi="Arial"/>
          <w:color w:val="000000"/>
          <w:sz w:val="22"/>
          <w:lang w:val="en-IE"/>
        </w:rPr>
        <w:t>…………………………………….....</w:t>
      </w:r>
      <w:r w:rsidR="002C11CC" w:rsidRPr="002F1AEF">
        <w:rPr>
          <w:rFonts w:ascii="Arial" w:hAnsi="Arial"/>
          <w:color w:val="000000"/>
          <w:sz w:val="22"/>
          <w:lang w:val="en-IE"/>
        </w:rPr>
        <w:t>Baile Átha Cliath 2</w:t>
      </w:r>
    </w:p>
    <w:p w:rsidR="002C11CC" w:rsidRPr="002F1AEF" w:rsidRDefault="002C11CC">
      <w:pPr>
        <w:kinsoku w:val="0"/>
        <w:overflowPunct w:val="0"/>
        <w:rPr>
          <w:rFonts w:ascii="Arial" w:hAnsi="Arial"/>
          <w:color w:val="000000"/>
          <w:sz w:val="22"/>
          <w:lang w:val="en-IE"/>
        </w:rPr>
      </w:pPr>
    </w:p>
    <w:p w:rsidR="002C11CC" w:rsidRPr="002F1AEF" w:rsidRDefault="002C11CC">
      <w:pPr>
        <w:kinsoku w:val="0"/>
        <w:overflowPunct w:val="0"/>
        <w:rPr>
          <w:rFonts w:ascii="Arial" w:hAnsi="Arial"/>
          <w:color w:val="000000"/>
          <w:sz w:val="22"/>
          <w:lang w:val="en-IE"/>
        </w:rPr>
        <w:sectPr w:rsidR="002C11CC" w:rsidRPr="002F1AEF">
          <w:headerReference w:type="default" r:id="rId17"/>
          <w:footerReference w:type="default" r:id="rId18"/>
          <w:pgSz w:w="11914" w:h="16860"/>
          <w:pgMar w:top="1440" w:right="1440" w:bottom="1440" w:left="1440" w:header="0" w:footer="0" w:gutter="0"/>
          <w:cols w:space="720" w:equalWidth="0">
            <w:col w:w="9414"/>
          </w:cols>
          <w:noEndnote/>
          <w:docGrid w:linePitch="326"/>
        </w:sectPr>
      </w:pPr>
    </w:p>
    <w:p w:rsidR="002C11CC" w:rsidRPr="002F1AEF" w:rsidRDefault="002C11CC">
      <w:pPr>
        <w:kinsoku w:val="0"/>
        <w:overflowPunct w:val="0"/>
        <w:ind w:left="101" w:right="183"/>
        <w:rPr>
          <w:rFonts w:ascii="Arial" w:hAnsi="Arial"/>
          <w:color w:val="000000"/>
          <w:sz w:val="22"/>
          <w:lang w:val="en-IE"/>
        </w:rPr>
      </w:pPr>
      <w:r w:rsidRPr="002F1AEF">
        <w:rPr>
          <w:rFonts w:ascii="Arial" w:hAnsi="Arial"/>
          <w:b/>
          <w:color w:val="000000"/>
          <w:sz w:val="22"/>
          <w:lang w:val="en-IE"/>
        </w:rPr>
        <w:lastRenderedPageBreak/>
        <w:t>Comhaltaí an Bhoird:</w:t>
      </w:r>
    </w:p>
    <w:p w:rsidR="002C11CC" w:rsidRPr="002F1AEF" w:rsidRDefault="00642C78">
      <w:pPr>
        <w:kinsoku w:val="0"/>
        <w:overflowPunct w:val="0"/>
        <w:ind w:right="183"/>
        <w:rPr>
          <w:rFonts w:ascii="Arial" w:hAnsi="Arial"/>
          <w:color w:val="000000"/>
          <w:sz w:val="22"/>
          <w:lang w:val="en-IE"/>
        </w:rPr>
      </w:pPr>
      <w:r>
        <w:rPr>
          <w:rFonts w:ascii="Arial" w:hAnsi="Arial"/>
          <w:color w:val="000000"/>
          <w:sz w:val="22"/>
          <w:lang w:val="en-IE"/>
        </w:rPr>
        <w:t>.</w:t>
      </w:r>
    </w:p>
    <w:p w:rsidR="002C11CC" w:rsidRPr="002F1AEF" w:rsidRDefault="00642C78">
      <w:pPr>
        <w:kinsoku w:val="0"/>
        <w:overflowPunct w:val="0"/>
        <w:ind w:right="183"/>
        <w:rPr>
          <w:rFonts w:ascii="Arial" w:hAnsi="Arial"/>
          <w:color w:val="000000"/>
          <w:sz w:val="22"/>
          <w:lang w:val="en-IE"/>
        </w:rPr>
      </w:pPr>
      <w:r>
        <w:rPr>
          <w:rFonts w:ascii="Arial" w:hAnsi="Arial"/>
          <w:color w:val="000000"/>
          <w:sz w:val="22"/>
          <w:lang w:val="en-IE"/>
        </w:rPr>
        <w:t>.</w:t>
      </w:r>
    </w:p>
    <w:p w:rsidR="002C11CC" w:rsidRPr="002F1AEF" w:rsidRDefault="00642C78">
      <w:pPr>
        <w:kinsoku w:val="0"/>
        <w:overflowPunct w:val="0"/>
        <w:ind w:right="183"/>
        <w:rPr>
          <w:rFonts w:ascii="Arial" w:hAnsi="Arial"/>
          <w:color w:val="000000"/>
          <w:sz w:val="22"/>
          <w:lang w:val="en-IE"/>
        </w:rPr>
      </w:pPr>
      <w:r>
        <w:rPr>
          <w:rFonts w:ascii="Arial" w:hAnsi="Arial"/>
          <w:color w:val="000000"/>
          <w:sz w:val="22"/>
          <w:lang w:val="en-IE"/>
        </w:rPr>
        <w:t>.</w:t>
      </w:r>
    </w:p>
    <w:p w:rsidR="002C11CC" w:rsidRPr="002F1AEF" w:rsidRDefault="00642C78">
      <w:pPr>
        <w:kinsoku w:val="0"/>
        <w:overflowPunct w:val="0"/>
        <w:ind w:right="183"/>
        <w:rPr>
          <w:rFonts w:ascii="Arial" w:hAnsi="Arial"/>
          <w:color w:val="000000"/>
          <w:sz w:val="22"/>
          <w:lang w:val="en-IE"/>
        </w:rPr>
      </w:pPr>
      <w:r>
        <w:rPr>
          <w:rFonts w:ascii="Arial" w:hAnsi="Arial"/>
          <w:color w:val="000000"/>
          <w:sz w:val="22"/>
          <w:lang w:val="en-IE"/>
        </w:rPr>
        <w:t>.</w:t>
      </w:r>
    </w:p>
    <w:p w:rsidR="002C11CC" w:rsidRPr="002F1AEF" w:rsidRDefault="00642C78">
      <w:pPr>
        <w:kinsoku w:val="0"/>
        <w:overflowPunct w:val="0"/>
        <w:ind w:right="183"/>
        <w:rPr>
          <w:rFonts w:ascii="Arial" w:hAnsi="Arial"/>
          <w:color w:val="000000"/>
          <w:sz w:val="22"/>
          <w:lang w:val="en-IE"/>
        </w:rPr>
      </w:pPr>
      <w:r>
        <w:rPr>
          <w:rFonts w:ascii="Arial" w:hAnsi="Arial"/>
          <w:color w:val="000000"/>
          <w:sz w:val="22"/>
          <w:lang w:val="en-IE"/>
        </w:rPr>
        <w:t>.</w:t>
      </w:r>
    </w:p>
    <w:p w:rsidR="002C11CC" w:rsidRPr="002F1AEF" w:rsidRDefault="00642C78">
      <w:pPr>
        <w:kinsoku w:val="0"/>
        <w:overflowPunct w:val="0"/>
        <w:ind w:right="183"/>
        <w:rPr>
          <w:rFonts w:ascii="Arial" w:hAnsi="Arial"/>
          <w:color w:val="000000"/>
          <w:sz w:val="22"/>
          <w:lang w:val="en-IE"/>
        </w:rPr>
      </w:pPr>
      <w:r>
        <w:rPr>
          <w:rFonts w:ascii="Arial" w:hAnsi="Arial"/>
          <w:color w:val="000000"/>
          <w:sz w:val="22"/>
          <w:lang w:val="en-IE"/>
        </w:rPr>
        <w:t>.</w:t>
      </w:r>
    </w:p>
    <w:p w:rsidR="002C11CC" w:rsidRPr="002F1AEF" w:rsidRDefault="00642C78">
      <w:pPr>
        <w:kinsoku w:val="0"/>
        <w:overflowPunct w:val="0"/>
        <w:ind w:right="183"/>
        <w:rPr>
          <w:rFonts w:ascii="Arial" w:hAnsi="Arial"/>
          <w:color w:val="000000"/>
          <w:sz w:val="22"/>
          <w:lang w:val="en-IE"/>
        </w:rPr>
      </w:pPr>
      <w:r>
        <w:rPr>
          <w:rFonts w:ascii="Arial" w:hAnsi="Arial"/>
          <w:color w:val="000000"/>
          <w:sz w:val="22"/>
          <w:lang w:val="en-IE"/>
        </w:rPr>
        <w:t>.</w:t>
      </w:r>
    </w:p>
    <w:p w:rsidR="002C11CC" w:rsidRPr="002F1AEF" w:rsidRDefault="00642C78">
      <w:pPr>
        <w:kinsoku w:val="0"/>
        <w:overflowPunct w:val="0"/>
        <w:ind w:right="183"/>
        <w:rPr>
          <w:rFonts w:ascii="Arial" w:hAnsi="Arial"/>
          <w:color w:val="000000"/>
          <w:sz w:val="22"/>
          <w:lang w:val="en-IE"/>
        </w:rPr>
      </w:pPr>
      <w:r>
        <w:rPr>
          <w:rFonts w:ascii="Arial" w:hAnsi="Arial"/>
          <w:color w:val="000000"/>
          <w:sz w:val="22"/>
          <w:lang w:val="en-IE"/>
        </w:rPr>
        <w:t>.</w:t>
      </w:r>
    </w:p>
    <w:p w:rsidR="002C11CC" w:rsidRPr="002F1AEF" w:rsidRDefault="002C11CC">
      <w:pPr>
        <w:kinsoku w:val="0"/>
        <w:overflowPunct w:val="0"/>
        <w:ind w:left="116" w:right="183"/>
        <w:rPr>
          <w:rFonts w:ascii="Arial" w:hAnsi="Arial"/>
          <w:color w:val="000000"/>
          <w:sz w:val="22"/>
          <w:lang w:val="en-IE"/>
        </w:rPr>
      </w:pPr>
      <w:r w:rsidRPr="002F1AEF">
        <w:rPr>
          <w:rFonts w:ascii="Arial" w:hAnsi="Arial"/>
          <w:b/>
          <w:color w:val="000000"/>
          <w:sz w:val="22"/>
          <w:lang w:val="en-IE"/>
        </w:rPr>
        <w:t>Baincéirí:</w:t>
      </w:r>
    </w:p>
    <w:p w:rsidR="002C11CC" w:rsidRPr="002F1AEF" w:rsidRDefault="00642C78">
      <w:pPr>
        <w:kinsoku w:val="0"/>
        <w:overflowPunct w:val="0"/>
        <w:ind w:right="183"/>
        <w:rPr>
          <w:rFonts w:ascii="Arial" w:hAnsi="Arial"/>
          <w:color w:val="000000"/>
          <w:sz w:val="22"/>
          <w:lang w:val="en-IE"/>
        </w:rPr>
      </w:pPr>
      <w:r>
        <w:rPr>
          <w:rFonts w:ascii="Arial" w:hAnsi="Arial"/>
          <w:color w:val="000000"/>
          <w:sz w:val="22"/>
          <w:lang w:val="en-IE"/>
        </w:rPr>
        <w:t>.</w:t>
      </w:r>
    </w:p>
    <w:p w:rsidR="002C11CC" w:rsidRPr="002F1AEF" w:rsidRDefault="00642C78">
      <w:pPr>
        <w:kinsoku w:val="0"/>
        <w:overflowPunct w:val="0"/>
        <w:ind w:right="183"/>
        <w:rPr>
          <w:rFonts w:ascii="Arial" w:hAnsi="Arial"/>
          <w:color w:val="000000"/>
          <w:sz w:val="22"/>
          <w:lang w:val="en-IE"/>
        </w:rPr>
      </w:pPr>
      <w:r>
        <w:rPr>
          <w:rFonts w:ascii="Arial" w:hAnsi="Arial"/>
          <w:color w:val="000000"/>
          <w:sz w:val="22"/>
          <w:lang w:val="en-IE"/>
        </w:rPr>
        <w:t>.</w:t>
      </w:r>
    </w:p>
    <w:p w:rsidR="002C11CC" w:rsidRPr="002F1AEF" w:rsidRDefault="00642C78">
      <w:pPr>
        <w:kinsoku w:val="0"/>
        <w:overflowPunct w:val="0"/>
        <w:ind w:right="183"/>
        <w:rPr>
          <w:rFonts w:ascii="Arial" w:hAnsi="Arial"/>
          <w:color w:val="000000"/>
          <w:sz w:val="22"/>
          <w:lang w:val="en-IE"/>
        </w:rPr>
      </w:pPr>
      <w:r>
        <w:rPr>
          <w:rFonts w:ascii="Arial" w:hAnsi="Arial"/>
          <w:color w:val="000000"/>
          <w:sz w:val="22"/>
          <w:lang w:val="en-IE"/>
        </w:rPr>
        <w:t>.</w:t>
      </w:r>
    </w:p>
    <w:p w:rsidR="002C11CC" w:rsidRPr="002F1AEF" w:rsidRDefault="00642C78">
      <w:pPr>
        <w:kinsoku w:val="0"/>
        <w:overflowPunct w:val="0"/>
        <w:ind w:right="183"/>
        <w:rPr>
          <w:rFonts w:ascii="Arial" w:hAnsi="Arial"/>
          <w:color w:val="000000"/>
          <w:sz w:val="22"/>
          <w:lang w:val="en-IE"/>
        </w:rPr>
      </w:pPr>
      <w:r>
        <w:rPr>
          <w:rFonts w:ascii="Arial" w:hAnsi="Arial"/>
          <w:color w:val="000000"/>
          <w:sz w:val="22"/>
          <w:lang w:val="en-IE"/>
        </w:rPr>
        <w:t>.</w:t>
      </w:r>
    </w:p>
    <w:p w:rsidR="002C11CC" w:rsidRPr="002F1AEF" w:rsidRDefault="002C11CC">
      <w:pPr>
        <w:kinsoku w:val="0"/>
        <w:overflowPunct w:val="0"/>
        <w:ind w:left="106" w:right="183"/>
        <w:rPr>
          <w:rFonts w:ascii="Arial" w:hAnsi="Arial"/>
          <w:color w:val="000000"/>
          <w:sz w:val="22"/>
          <w:lang w:val="en-IE"/>
        </w:rPr>
      </w:pPr>
      <w:r w:rsidRPr="002F1AEF">
        <w:rPr>
          <w:rFonts w:ascii="Arial" w:hAnsi="Arial"/>
          <w:b/>
          <w:color w:val="000000"/>
          <w:sz w:val="22"/>
          <w:lang w:val="en-IE"/>
        </w:rPr>
        <w:t>Cuntasóirí:</w:t>
      </w:r>
    </w:p>
    <w:p w:rsidR="002C11CC" w:rsidRPr="002F1AEF" w:rsidRDefault="00642C78">
      <w:pPr>
        <w:kinsoku w:val="0"/>
        <w:overflowPunct w:val="0"/>
        <w:ind w:right="183"/>
        <w:rPr>
          <w:rFonts w:ascii="Arial" w:hAnsi="Arial"/>
          <w:color w:val="000000"/>
          <w:sz w:val="22"/>
          <w:lang w:val="en-IE"/>
        </w:rPr>
      </w:pPr>
      <w:r>
        <w:rPr>
          <w:rFonts w:ascii="Arial" w:hAnsi="Arial"/>
          <w:color w:val="000000"/>
          <w:sz w:val="22"/>
          <w:lang w:val="en-IE"/>
        </w:rPr>
        <w:t>.</w:t>
      </w:r>
    </w:p>
    <w:p w:rsidR="002C11CC" w:rsidRPr="002F1AEF" w:rsidRDefault="00642C78">
      <w:pPr>
        <w:kinsoku w:val="0"/>
        <w:overflowPunct w:val="0"/>
        <w:ind w:right="183"/>
        <w:rPr>
          <w:rFonts w:ascii="Arial" w:hAnsi="Arial"/>
          <w:color w:val="000000"/>
          <w:sz w:val="22"/>
          <w:lang w:val="en-IE"/>
        </w:rPr>
      </w:pPr>
      <w:r>
        <w:rPr>
          <w:rFonts w:ascii="Arial" w:hAnsi="Arial"/>
          <w:color w:val="000000"/>
          <w:sz w:val="22"/>
          <w:lang w:val="en-IE"/>
        </w:rPr>
        <w:t>.</w:t>
      </w:r>
    </w:p>
    <w:p w:rsidR="002C11CC" w:rsidRPr="002F1AEF" w:rsidRDefault="00642C78">
      <w:pPr>
        <w:kinsoku w:val="0"/>
        <w:overflowPunct w:val="0"/>
        <w:ind w:right="183"/>
        <w:rPr>
          <w:rFonts w:ascii="Arial" w:hAnsi="Arial"/>
          <w:color w:val="000000"/>
          <w:sz w:val="22"/>
          <w:lang w:val="en-IE"/>
        </w:rPr>
      </w:pPr>
      <w:r>
        <w:rPr>
          <w:rFonts w:ascii="Arial" w:hAnsi="Arial"/>
          <w:color w:val="000000"/>
          <w:sz w:val="22"/>
          <w:lang w:val="en-IE"/>
        </w:rPr>
        <w:t>.</w:t>
      </w:r>
    </w:p>
    <w:p w:rsidR="002C11CC" w:rsidRPr="002F1AEF" w:rsidRDefault="00642C78">
      <w:pPr>
        <w:kinsoku w:val="0"/>
        <w:overflowPunct w:val="0"/>
        <w:ind w:right="183"/>
        <w:rPr>
          <w:rFonts w:ascii="Arial" w:hAnsi="Arial"/>
          <w:color w:val="000000"/>
          <w:sz w:val="22"/>
          <w:lang w:val="en-IE"/>
        </w:rPr>
      </w:pPr>
      <w:r>
        <w:rPr>
          <w:rFonts w:ascii="Arial" w:hAnsi="Arial"/>
          <w:color w:val="000000"/>
          <w:sz w:val="22"/>
          <w:lang w:val="en-IE"/>
        </w:rPr>
        <w:t>.</w:t>
      </w:r>
    </w:p>
    <w:p w:rsidR="002C11CC" w:rsidRPr="002F1AEF" w:rsidRDefault="00642C78">
      <w:pPr>
        <w:kinsoku w:val="0"/>
        <w:overflowPunct w:val="0"/>
        <w:ind w:right="183"/>
        <w:rPr>
          <w:rFonts w:ascii="Arial" w:hAnsi="Arial"/>
          <w:color w:val="000000"/>
          <w:sz w:val="22"/>
          <w:lang w:val="en-IE"/>
        </w:rPr>
      </w:pPr>
      <w:r>
        <w:rPr>
          <w:rFonts w:ascii="Arial" w:hAnsi="Arial"/>
          <w:color w:val="000000"/>
          <w:sz w:val="22"/>
          <w:lang w:val="en-IE"/>
        </w:rPr>
        <w:t>.</w:t>
      </w:r>
    </w:p>
    <w:p w:rsidR="002C11CC" w:rsidRPr="002F1AEF" w:rsidRDefault="00642C78">
      <w:pPr>
        <w:kinsoku w:val="0"/>
        <w:overflowPunct w:val="0"/>
        <w:ind w:right="183"/>
        <w:rPr>
          <w:rFonts w:ascii="Arial" w:hAnsi="Arial"/>
          <w:color w:val="000000"/>
          <w:sz w:val="22"/>
          <w:lang w:val="en-IE"/>
        </w:rPr>
      </w:pPr>
      <w:r>
        <w:rPr>
          <w:rFonts w:ascii="Arial" w:hAnsi="Arial"/>
          <w:color w:val="000000"/>
          <w:sz w:val="22"/>
          <w:lang w:val="en-IE"/>
        </w:rPr>
        <w:t>.</w:t>
      </w:r>
    </w:p>
    <w:p w:rsidR="002C11CC" w:rsidRPr="002F1AEF" w:rsidRDefault="002C11CC">
      <w:pPr>
        <w:kinsoku w:val="0"/>
        <w:overflowPunct w:val="0"/>
        <w:ind w:left="125" w:right="183"/>
        <w:rPr>
          <w:rFonts w:ascii="Arial" w:hAnsi="Arial"/>
          <w:b/>
          <w:color w:val="000000"/>
          <w:sz w:val="22"/>
          <w:lang w:val="en-IE"/>
        </w:rPr>
      </w:pPr>
      <w:r w:rsidRPr="002F1AEF">
        <w:rPr>
          <w:rFonts w:ascii="Arial" w:hAnsi="Arial"/>
          <w:b/>
          <w:color w:val="000000"/>
          <w:sz w:val="22"/>
          <w:lang w:val="en-IE"/>
        </w:rPr>
        <w:t>Iniúchóir:</w:t>
      </w:r>
    </w:p>
    <w:p w:rsidR="002C11CC" w:rsidRPr="002F1AEF" w:rsidRDefault="00642C78">
      <w:pPr>
        <w:kinsoku w:val="0"/>
        <w:overflowPunct w:val="0"/>
        <w:ind w:right="183"/>
        <w:rPr>
          <w:rFonts w:ascii="Arial" w:hAnsi="Arial"/>
          <w:color w:val="000000"/>
          <w:sz w:val="22"/>
          <w:lang w:val="en-IE"/>
        </w:rPr>
      </w:pPr>
      <w:r>
        <w:rPr>
          <w:rFonts w:ascii="Arial" w:hAnsi="Arial"/>
          <w:color w:val="000000"/>
          <w:sz w:val="22"/>
          <w:lang w:val="en-IE"/>
        </w:rPr>
        <w:t>.</w:t>
      </w:r>
    </w:p>
    <w:p w:rsidR="002C11CC" w:rsidRPr="002F1AEF" w:rsidRDefault="00642C78">
      <w:pPr>
        <w:kinsoku w:val="0"/>
        <w:overflowPunct w:val="0"/>
        <w:ind w:right="183"/>
        <w:rPr>
          <w:rFonts w:ascii="Arial" w:hAnsi="Arial"/>
          <w:color w:val="000000"/>
          <w:sz w:val="22"/>
          <w:lang w:val="en-IE"/>
        </w:rPr>
      </w:pPr>
      <w:r>
        <w:rPr>
          <w:rFonts w:ascii="Arial" w:hAnsi="Arial"/>
          <w:color w:val="000000"/>
          <w:sz w:val="22"/>
          <w:lang w:val="en-IE"/>
        </w:rPr>
        <w:t>.</w:t>
      </w:r>
    </w:p>
    <w:p w:rsidR="002C11CC" w:rsidRPr="002F1AEF" w:rsidRDefault="00642C78">
      <w:pPr>
        <w:kinsoku w:val="0"/>
        <w:overflowPunct w:val="0"/>
        <w:ind w:right="183"/>
        <w:rPr>
          <w:rFonts w:ascii="Arial" w:hAnsi="Arial"/>
          <w:color w:val="000000"/>
          <w:sz w:val="22"/>
          <w:lang w:val="en-IE"/>
        </w:rPr>
      </w:pPr>
      <w:r>
        <w:rPr>
          <w:rFonts w:ascii="Arial" w:hAnsi="Arial"/>
          <w:color w:val="000000"/>
          <w:sz w:val="22"/>
          <w:lang w:val="en-IE"/>
        </w:rPr>
        <w:t>.</w:t>
      </w:r>
    </w:p>
    <w:p w:rsidR="002C11CC" w:rsidRPr="002F1AEF" w:rsidRDefault="002C11CC">
      <w:pPr>
        <w:kinsoku w:val="0"/>
        <w:overflowPunct w:val="0"/>
        <w:ind w:left="120" w:right="183"/>
        <w:rPr>
          <w:rFonts w:ascii="Arial" w:hAnsi="Arial"/>
          <w:color w:val="000000"/>
          <w:sz w:val="22"/>
          <w:lang w:val="en-IE"/>
        </w:rPr>
      </w:pPr>
    </w:p>
    <w:p w:rsidR="002C11CC" w:rsidRPr="002F1AEF" w:rsidRDefault="002C11CC">
      <w:pPr>
        <w:kinsoku w:val="0"/>
        <w:overflowPunct w:val="0"/>
        <w:ind w:left="120" w:right="183"/>
        <w:rPr>
          <w:rFonts w:ascii="Arial" w:hAnsi="Arial"/>
          <w:color w:val="000000"/>
          <w:sz w:val="22"/>
          <w:lang w:val="en-IE"/>
        </w:rPr>
      </w:pPr>
      <w:r w:rsidRPr="002F1AEF">
        <w:rPr>
          <w:rFonts w:ascii="Arial" w:hAnsi="Arial"/>
          <w:b/>
          <w:color w:val="000000"/>
          <w:sz w:val="22"/>
          <w:lang w:val="en-IE"/>
        </w:rPr>
        <w:t>Aturnaetha:</w:t>
      </w:r>
    </w:p>
    <w:p w:rsidR="002C11CC" w:rsidRPr="002F1AEF" w:rsidRDefault="00642C78">
      <w:pPr>
        <w:kinsoku w:val="0"/>
        <w:overflowPunct w:val="0"/>
        <w:ind w:left="567" w:right="183"/>
        <w:rPr>
          <w:rFonts w:ascii="Arial" w:hAnsi="Arial"/>
          <w:color w:val="000000"/>
          <w:sz w:val="22"/>
          <w:lang w:val="en-IE"/>
        </w:rPr>
      </w:pPr>
      <w:r>
        <w:rPr>
          <w:rFonts w:ascii="Arial" w:hAnsi="Arial"/>
          <w:color w:val="000000"/>
          <w:sz w:val="22"/>
          <w:lang w:val="en-IE"/>
        </w:rPr>
        <w:t>.</w:t>
      </w:r>
    </w:p>
    <w:p w:rsidR="002C11CC" w:rsidRPr="002F1AEF" w:rsidRDefault="00642C78">
      <w:pPr>
        <w:kinsoku w:val="0"/>
        <w:overflowPunct w:val="0"/>
        <w:ind w:left="567" w:right="183"/>
        <w:rPr>
          <w:rFonts w:ascii="Arial" w:hAnsi="Arial"/>
          <w:color w:val="000000"/>
          <w:sz w:val="22"/>
          <w:lang w:val="en-IE"/>
        </w:rPr>
      </w:pPr>
      <w:r>
        <w:rPr>
          <w:rFonts w:ascii="Arial" w:hAnsi="Arial"/>
          <w:color w:val="000000"/>
          <w:sz w:val="22"/>
          <w:lang w:val="en-IE"/>
        </w:rPr>
        <w:t>.</w:t>
      </w:r>
    </w:p>
    <w:p w:rsidR="002C11CC" w:rsidRPr="002F1AEF" w:rsidRDefault="00642C78">
      <w:pPr>
        <w:kinsoku w:val="0"/>
        <w:overflowPunct w:val="0"/>
        <w:ind w:left="567" w:right="183"/>
        <w:rPr>
          <w:rFonts w:ascii="Arial" w:hAnsi="Arial"/>
          <w:color w:val="000000"/>
          <w:sz w:val="22"/>
          <w:lang w:val="en-IE"/>
        </w:rPr>
      </w:pPr>
      <w:r>
        <w:rPr>
          <w:rFonts w:ascii="Arial" w:hAnsi="Arial"/>
          <w:color w:val="000000"/>
          <w:sz w:val="22"/>
          <w:lang w:val="en-IE"/>
        </w:rPr>
        <w:t>.</w:t>
      </w:r>
    </w:p>
    <w:p w:rsidR="002C11CC" w:rsidRPr="002F1AEF" w:rsidRDefault="00642C78">
      <w:pPr>
        <w:kinsoku w:val="0"/>
        <w:overflowPunct w:val="0"/>
        <w:ind w:left="567" w:right="183"/>
        <w:rPr>
          <w:rFonts w:ascii="Arial" w:hAnsi="Arial"/>
          <w:color w:val="000000"/>
          <w:sz w:val="22"/>
          <w:lang w:val="en-IE"/>
        </w:rPr>
      </w:pPr>
      <w:r>
        <w:rPr>
          <w:rFonts w:ascii="Arial" w:hAnsi="Arial"/>
          <w:color w:val="000000"/>
          <w:sz w:val="22"/>
          <w:lang w:val="en-IE"/>
        </w:rPr>
        <w:t>.</w:t>
      </w:r>
    </w:p>
    <w:p w:rsidR="002C11CC" w:rsidRPr="002F1AEF" w:rsidRDefault="00642C78">
      <w:pPr>
        <w:kinsoku w:val="0"/>
        <w:overflowPunct w:val="0"/>
        <w:ind w:left="567" w:right="183"/>
        <w:rPr>
          <w:rFonts w:ascii="Arial" w:hAnsi="Arial"/>
          <w:color w:val="000000"/>
          <w:sz w:val="22"/>
          <w:lang w:val="en-IE"/>
        </w:rPr>
      </w:pPr>
      <w:r>
        <w:rPr>
          <w:rFonts w:ascii="Arial" w:hAnsi="Arial"/>
          <w:color w:val="000000"/>
          <w:sz w:val="22"/>
          <w:lang w:val="en-IE"/>
        </w:rPr>
        <w:t>.</w:t>
      </w:r>
    </w:p>
    <w:p w:rsidR="002C11CC" w:rsidRPr="002F1AEF" w:rsidRDefault="00642C78">
      <w:pPr>
        <w:kinsoku w:val="0"/>
        <w:overflowPunct w:val="0"/>
        <w:ind w:left="567" w:right="183"/>
        <w:rPr>
          <w:rFonts w:ascii="Arial" w:hAnsi="Arial"/>
          <w:color w:val="000000"/>
          <w:sz w:val="22"/>
          <w:lang w:val="en-IE"/>
        </w:rPr>
      </w:pPr>
      <w:r>
        <w:rPr>
          <w:rFonts w:ascii="Arial" w:hAnsi="Arial"/>
          <w:color w:val="000000"/>
          <w:sz w:val="22"/>
          <w:lang w:val="en-IE"/>
        </w:rPr>
        <w:t>.</w:t>
      </w:r>
    </w:p>
    <w:p w:rsidR="002C11CC" w:rsidRPr="002F1AEF" w:rsidRDefault="00642C78">
      <w:pPr>
        <w:kinsoku w:val="0"/>
        <w:overflowPunct w:val="0"/>
        <w:ind w:left="567" w:right="183"/>
        <w:rPr>
          <w:rFonts w:ascii="Arial" w:hAnsi="Arial"/>
          <w:color w:val="000000"/>
          <w:sz w:val="22"/>
          <w:lang w:val="en-IE"/>
        </w:rPr>
      </w:pPr>
      <w:r>
        <w:rPr>
          <w:rFonts w:ascii="Arial" w:hAnsi="Arial"/>
          <w:color w:val="000000"/>
          <w:sz w:val="22"/>
          <w:lang w:val="en-IE"/>
        </w:rPr>
        <w:t>.</w:t>
      </w:r>
      <w:r w:rsidRPr="002F1AEF">
        <w:rPr>
          <w:rFonts w:ascii="Arial" w:hAnsi="Arial"/>
          <w:color w:val="000000"/>
          <w:sz w:val="22"/>
          <w:lang w:val="en-IE"/>
        </w:rPr>
        <w:t xml:space="preserve"> </w:t>
      </w:r>
      <w:r w:rsidR="002C11CC" w:rsidRPr="002F1AEF">
        <w:rPr>
          <w:rFonts w:ascii="Arial" w:hAnsi="Arial"/>
          <w:color w:val="000000"/>
          <w:sz w:val="22"/>
          <w:lang w:val="en-IE"/>
        </w:rPr>
        <w:br w:type="column"/>
      </w:r>
      <w:r w:rsidR="002C11CC" w:rsidRPr="002F1AEF">
        <w:rPr>
          <w:rFonts w:ascii="Arial" w:hAnsi="Arial"/>
          <w:color w:val="000000"/>
          <w:sz w:val="22"/>
          <w:lang w:val="en-IE"/>
        </w:rPr>
        <w:lastRenderedPageBreak/>
        <w:t>Mark</w:t>
      </w:r>
      <w:r w:rsidR="002C11CC" w:rsidRPr="002F1AEF">
        <w:rPr>
          <w:rFonts w:ascii="Arial" w:hAnsi="Arial"/>
          <w:color w:val="000000"/>
          <w:spacing w:val="-2"/>
          <w:sz w:val="22"/>
          <w:lang w:val="en-IE"/>
        </w:rPr>
        <w:t xml:space="preserve"> </w:t>
      </w:r>
      <w:r w:rsidR="002C11CC" w:rsidRPr="002F1AEF">
        <w:rPr>
          <w:rFonts w:ascii="Arial" w:hAnsi="Arial"/>
          <w:color w:val="000000"/>
          <w:sz w:val="22"/>
          <w:lang w:val="en-IE"/>
        </w:rPr>
        <w:t>O'Connell, Cathaoirleach</w:t>
      </w:r>
      <w:r w:rsidR="002C11CC" w:rsidRPr="002F1AEF">
        <w:rPr>
          <w:rFonts w:ascii="Arial" w:hAnsi="Arial"/>
          <w:color w:val="000000"/>
          <w:w w:val="102"/>
          <w:sz w:val="22"/>
          <w:lang w:val="en-IE"/>
        </w:rPr>
        <w:t xml:space="preserve"> </w:t>
      </w:r>
    </w:p>
    <w:p w:rsidR="002C11CC" w:rsidRPr="002F1AEF" w:rsidRDefault="002C11CC">
      <w:pPr>
        <w:kinsoku w:val="0"/>
        <w:overflowPunct w:val="0"/>
        <w:ind w:left="567" w:right="183"/>
        <w:rPr>
          <w:rFonts w:ascii="Arial" w:hAnsi="Arial"/>
          <w:color w:val="000000"/>
          <w:sz w:val="22"/>
          <w:lang w:val="en-IE"/>
        </w:rPr>
      </w:pPr>
      <w:r w:rsidRPr="002F1AEF">
        <w:rPr>
          <w:rFonts w:ascii="Arial" w:hAnsi="Arial"/>
          <w:color w:val="000000"/>
          <w:sz w:val="22"/>
          <w:lang w:val="en-IE"/>
        </w:rPr>
        <w:t>Mario Minehane, Leaschathaoirleach</w:t>
      </w:r>
    </w:p>
    <w:p w:rsidR="002C11CC" w:rsidRPr="002F1AEF" w:rsidRDefault="002C11CC">
      <w:pPr>
        <w:kinsoku w:val="0"/>
        <w:overflowPunct w:val="0"/>
        <w:ind w:left="567" w:right="183"/>
        <w:rPr>
          <w:rFonts w:ascii="Arial" w:hAnsi="Arial"/>
          <w:color w:val="000000"/>
          <w:sz w:val="22"/>
          <w:lang w:val="en-IE"/>
        </w:rPr>
      </w:pPr>
      <w:r w:rsidRPr="002F1AEF">
        <w:rPr>
          <w:rFonts w:ascii="Arial" w:hAnsi="Arial"/>
          <w:color w:val="000000"/>
          <w:sz w:val="22"/>
          <w:lang w:val="en-IE"/>
        </w:rPr>
        <w:t>Sean</w:t>
      </w:r>
      <w:r w:rsidRPr="002F1AEF">
        <w:rPr>
          <w:rFonts w:ascii="Arial" w:hAnsi="Arial"/>
          <w:color w:val="000000"/>
          <w:spacing w:val="25"/>
          <w:sz w:val="22"/>
          <w:lang w:val="en-IE"/>
        </w:rPr>
        <w:t xml:space="preserve"> </w:t>
      </w:r>
      <w:r w:rsidRPr="002F1AEF">
        <w:rPr>
          <w:rFonts w:ascii="Arial" w:hAnsi="Arial"/>
          <w:color w:val="000000"/>
          <w:sz w:val="22"/>
          <w:lang w:val="en-IE"/>
        </w:rPr>
        <w:t>Murphy</w:t>
      </w:r>
    </w:p>
    <w:p w:rsidR="002C11CC" w:rsidRPr="002F1AEF" w:rsidRDefault="002C11CC">
      <w:pPr>
        <w:kinsoku w:val="0"/>
        <w:overflowPunct w:val="0"/>
        <w:ind w:left="567" w:right="183"/>
        <w:rPr>
          <w:rFonts w:ascii="Arial" w:hAnsi="Arial"/>
          <w:color w:val="000000"/>
          <w:sz w:val="22"/>
          <w:lang w:val="en-IE"/>
        </w:rPr>
      </w:pPr>
      <w:r w:rsidRPr="002F1AEF">
        <w:rPr>
          <w:rFonts w:ascii="Arial" w:hAnsi="Arial"/>
          <w:color w:val="000000"/>
          <w:sz w:val="22"/>
          <w:lang w:val="en-IE"/>
        </w:rPr>
        <w:t>Lorcán Ó Cinnéide</w:t>
      </w:r>
    </w:p>
    <w:p w:rsidR="002C11CC" w:rsidRPr="002F1AEF" w:rsidRDefault="002C11CC">
      <w:pPr>
        <w:kinsoku w:val="0"/>
        <w:overflowPunct w:val="0"/>
        <w:ind w:left="567" w:right="183"/>
        <w:rPr>
          <w:rFonts w:ascii="Arial" w:hAnsi="Arial"/>
          <w:color w:val="000000"/>
          <w:sz w:val="22"/>
          <w:lang w:val="en-IE"/>
        </w:rPr>
      </w:pPr>
      <w:r w:rsidRPr="002F1AEF">
        <w:rPr>
          <w:rFonts w:ascii="Arial" w:hAnsi="Arial"/>
          <w:color w:val="000000"/>
          <w:sz w:val="22"/>
          <w:lang w:val="en-IE"/>
        </w:rPr>
        <w:t>Karin</w:t>
      </w:r>
      <w:r w:rsidRPr="002F1AEF">
        <w:rPr>
          <w:rFonts w:ascii="Arial" w:hAnsi="Arial"/>
          <w:color w:val="000000"/>
          <w:spacing w:val="20"/>
          <w:sz w:val="22"/>
          <w:lang w:val="en-IE"/>
        </w:rPr>
        <w:t xml:space="preserve"> </w:t>
      </w:r>
      <w:r w:rsidRPr="002F1AEF">
        <w:rPr>
          <w:rFonts w:ascii="Arial" w:hAnsi="Arial"/>
          <w:color w:val="000000"/>
          <w:sz w:val="22"/>
          <w:lang w:val="en-IE"/>
        </w:rPr>
        <w:t>Dubsky</w:t>
      </w:r>
    </w:p>
    <w:p w:rsidR="002C11CC" w:rsidRPr="002F1AEF" w:rsidRDefault="002C11CC">
      <w:pPr>
        <w:kinsoku w:val="0"/>
        <w:overflowPunct w:val="0"/>
        <w:ind w:left="567" w:right="183"/>
        <w:rPr>
          <w:rFonts w:ascii="Arial" w:hAnsi="Arial"/>
          <w:lang w:val="en-IE"/>
        </w:rPr>
      </w:pPr>
      <w:r w:rsidRPr="002F1AEF">
        <w:rPr>
          <w:rFonts w:ascii="Arial" w:hAnsi="Arial"/>
          <w:color w:val="000000"/>
          <w:sz w:val="22"/>
          <w:lang w:val="en-IE"/>
        </w:rPr>
        <w:t>Deirdre MacGabhann</w:t>
      </w:r>
      <w:r w:rsidRPr="002F1AEF">
        <w:rPr>
          <w:rFonts w:ascii="Arial" w:hAnsi="Arial"/>
          <w:color w:val="000000"/>
          <w:spacing w:val="37"/>
          <w:sz w:val="22"/>
          <w:lang w:val="en-IE"/>
        </w:rPr>
        <w:t xml:space="preserve"> </w:t>
      </w:r>
    </w:p>
    <w:p w:rsidR="002C11CC" w:rsidRPr="002F1AEF" w:rsidRDefault="002C11CC">
      <w:pPr>
        <w:kinsoku w:val="0"/>
        <w:overflowPunct w:val="0"/>
        <w:ind w:left="567" w:right="183"/>
        <w:rPr>
          <w:rFonts w:ascii="Arial" w:hAnsi="Arial"/>
          <w:color w:val="000000"/>
          <w:sz w:val="22"/>
          <w:lang w:val="en-IE"/>
        </w:rPr>
      </w:pPr>
      <w:r w:rsidRPr="002F1AEF">
        <w:rPr>
          <w:rFonts w:ascii="Arial" w:hAnsi="Arial"/>
          <w:color w:val="000000"/>
          <w:sz w:val="22"/>
          <w:lang w:val="en-IE"/>
        </w:rPr>
        <w:t>Michael</w:t>
      </w:r>
      <w:r w:rsidRPr="002F1AEF">
        <w:rPr>
          <w:rFonts w:ascii="Arial" w:hAnsi="Arial"/>
          <w:color w:val="000000"/>
          <w:spacing w:val="1"/>
          <w:sz w:val="22"/>
          <w:lang w:val="en-IE"/>
        </w:rPr>
        <w:t xml:space="preserve"> </w:t>
      </w:r>
      <w:r w:rsidRPr="002F1AEF">
        <w:rPr>
          <w:rFonts w:ascii="Arial" w:hAnsi="Arial"/>
          <w:color w:val="000000"/>
          <w:sz w:val="22"/>
          <w:lang w:val="en-IE"/>
        </w:rPr>
        <w:t>Sweeney</w:t>
      </w:r>
    </w:p>
    <w:p w:rsidR="002C11CC" w:rsidRPr="002F1AEF" w:rsidRDefault="002C11CC">
      <w:pPr>
        <w:kinsoku w:val="0"/>
        <w:overflowPunct w:val="0"/>
        <w:ind w:left="567" w:right="-3"/>
        <w:rPr>
          <w:rFonts w:ascii="Arial" w:hAnsi="Arial"/>
          <w:color w:val="000000"/>
          <w:sz w:val="22"/>
          <w:lang w:val="en-IE"/>
        </w:rPr>
      </w:pPr>
      <w:r w:rsidRPr="002F1AEF">
        <w:rPr>
          <w:rFonts w:ascii="Arial" w:hAnsi="Arial"/>
          <w:color w:val="000000"/>
          <w:sz w:val="22"/>
          <w:lang w:val="en-IE"/>
        </w:rPr>
        <w:t>Damian McDonald (D’éirigh sé as ar an 5 Aibreán 2009)</w:t>
      </w:r>
    </w:p>
    <w:p w:rsidR="002C11CC" w:rsidRPr="002F1AEF" w:rsidRDefault="002C11CC">
      <w:pPr>
        <w:kinsoku w:val="0"/>
        <w:overflowPunct w:val="0"/>
        <w:ind w:left="567" w:right="183"/>
        <w:rPr>
          <w:rFonts w:ascii="Arial" w:hAnsi="Arial"/>
          <w:color w:val="000000"/>
          <w:sz w:val="22"/>
          <w:lang w:val="en-IE"/>
        </w:rPr>
      </w:pPr>
    </w:p>
    <w:p w:rsidR="002C11CC" w:rsidRPr="002F1AEF" w:rsidRDefault="002C11CC">
      <w:pPr>
        <w:kinsoku w:val="0"/>
        <w:overflowPunct w:val="0"/>
        <w:ind w:left="567" w:right="183"/>
        <w:rPr>
          <w:rFonts w:ascii="Arial" w:hAnsi="Arial"/>
          <w:color w:val="000000"/>
          <w:w w:val="102"/>
          <w:sz w:val="22"/>
          <w:lang w:val="en-IE"/>
        </w:rPr>
      </w:pPr>
    </w:p>
    <w:p w:rsidR="002C11CC" w:rsidRPr="002F1AEF" w:rsidRDefault="002C11CC">
      <w:pPr>
        <w:kinsoku w:val="0"/>
        <w:overflowPunct w:val="0"/>
        <w:ind w:left="567" w:right="183" w:hanging="24"/>
        <w:rPr>
          <w:rFonts w:ascii="Arial" w:hAnsi="Arial"/>
          <w:lang w:val="en-IE"/>
        </w:rPr>
      </w:pPr>
      <w:r w:rsidRPr="002F1AEF">
        <w:rPr>
          <w:rFonts w:ascii="Arial" w:hAnsi="Arial"/>
          <w:color w:val="000000"/>
          <w:sz w:val="22"/>
          <w:lang w:val="en-IE"/>
        </w:rPr>
        <w:t>Banc Aontas Éireann</w:t>
      </w:r>
      <w:r w:rsidRPr="002F1AEF">
        <w:rPr>
          <w:rFonts w:ascii="Arial" w:hAnsi="Arial"/>
          <w:color w:val="000000"/>
          <w:w w:val="98"/>
          <w:sz w:val="22"/>
          <w:lang w:val="en-IE"/>
        </w:rPr>
        <w:t xml:space="preserve"> </w:t>
      </w:r>
    </w:p>
    <w:p w:rsidR="002C11CC" w:rsidRPr="002F1AEF" w:rsidRDefault="002C11CC">
      <w:pPr>
        <w:kinsoku w:val="0"/>
        <w:overflowPunct w:val="0"/>
        <w:ind w:left="567" w:right="183" w:hanging="24"/>
        <w:rPr>
          <w:rFonts w:ascii="Arial" w:hAnsi="Arial"/>
          <w:color w:val="000000"/>
          <w:sz w:val="22"/>
          <w:lang w:val="en-IE"/>
        </w:rPr>
      </w:pPr>
      <w:r w:rsidRPr="002F1AEF">
        <w:rPr>
          <w:rFonts w:ascii="Arial" w:hAnsi="Arial"/>
          <w:color w:val="000000"/>
          <w:sz w:val="22"/>
          <w:lang w:val="en-IE"/>
        </w:rPr>
        <w:t>100 Sráid Grafton</w:t>
      </w:r>
    </w:p>
    <w:p w:rsidR="002C11CC" w:rsidRPr="002F1AEF" w:rsidRDefault="002C11CC">
      <w:pPr>
        <w:kinsoku w:val="0"/>
        <w:overflowPunct w:val="0"/>
        <w:ind w:left="567" w:right="181"/>
        <w:rPr>
          <w:rFonts w:ascii="Arial" w:hAnsi="Arial"/>
          <w:color w:val="000000"/>
          <w:w w:val="105"/>
          <w:sz w:val="22"/>
          <w:lang w:val="en-IE"/>
        </w:rPr>
      </w:pPr>
      <w:r w:rsidRPr="002F1AEF">
        <w:rPr>
          <w:rFonts w:ascii="Arial" w:hAnsi="Arial"/>
          <w:color w:val="000000"/>
          <w:w w:val="105"/>
          <w:sz w:val="22"/>
          <w:lang w:val="en-IE"/>
        </w:rPr>
        <w:t>Baile Átha Cliath 2</w:t>
      </w:r>
    </w:p>
    <w:p w:rsidR="002C11CC" w:rsidRPr="002F1AEF" w:rsidRDefault="002C11CC">
      <w:pPr>
        <w:kinsoku w:val="0"/>
        <w:overflowPunct w:val="0"/>
        <w:ind w:left="140" w:right="181"/>
        <w:rPr>
          <w:rFonts w:ascii="Arial" w:hAnsi="Arial"/>
          <w:color w:val="000000"/>
          <w:w w:val="105"/>
          <w:sz w:val="22"/>
          <w:lang w:val="en-IE"/>
        </w:rPr>
      </w:pPr>
    </w:p>
    <w:p w:rsidR="002C11CC" w:rsidRPr="002F1AEF" w:rsidRDefault="002C11CC">
      <w:pPr>
        <w:kinsoku w:val="0"/>
        <w:overflowPunct w:val="0"/>
        <w:ind w:left="140" w:right="181"/>
        <w:rPr>
          <w:rFonts w:ascii="Arial" w:hAnsi="Arial"/>
          <w:color w:val="000000"/>
          <w:w w:val="105"/>
          <w:sz w:val="22"/>
          <w:lang w:val="en-IE"/>
        </w:rPr>
      </w:pPr>
    </w:p>
    <w:p w:rsidR="002C11CC" w:rsidRPr="002F1AEF" w:rsidRDefault="002C11CC">
      <w:pPr>
        <w:kinsoku w:val="0"/>
        <w:overflowPunct w:val="0"/>
        <w:ind w:left="567" w:right="181"/>
        <w:rPr>
          <w:rFonts w:ascii="Arial" w:hAnsi="Arial"/>
          <w:color w:val="000000"/>
          <w:w w:val="105"/>
          <w:sz w:val="22"/>
          <w:lang w:val="en-IE"/>
        </w:rPr>
      </w:pPr>
      <w:r w:rsidRPr="002F1AEF">
        <w:rPr>
          <w:rFonts w:ascii="Arial" w:hAnsi="Arial"/>
          <w:color w:val="000000"/>
          <w:w w:val="105"/>
          <w:sz w:val="22"/>
          <w:lang w:val="en-IE"/>
        </w:rPr>
        <w:t>FGS</w:t>
      </w:r>
    </w:p>
    <w:p w:rsidR="002C11CC" w:rsidRPr="002F1AEF" w:rsidRDefault="002C11CC">
      <w:pPr>
        <w:kinsoku w:val="0"/>
        <w:overflowPunct w:val="0"/>
        <w:ind w:left="567" w:right="181"/>
        <w:rPr>
          <w:rFonts w:ascii="Arial" w:hAnsi="Arial"/>
          <w:color w:val="000000"/>
          <w:w w:val="105"/>
          <w:sz w:val="22"/>
          <w:lang w:val="en-IE"/>
        </w:rPr>
      </w:pPr>
      <w:r w:rsidRPr="002F1AEF">
        <w:rPr>
          <w:rFonts w:ascii="Arial" w:hAnsi="Arial"/>
          <w:color w:val="000000"/>
          <w:w w:val="105"/>
          <w:sz w:val="22"/>
          <w:lang w:val="en-IE"/>
        </w:rPr>
        <w:t>Teach Molyneux</w:t>
      </w:r>
    </w:p>
    <w:p w:rsidR="002C11CC" w:rsidRPr="002F1AEF" w:rsidRDefault="002C11CC">
      <w:pPr>
        <w:kinsoku w:val="0"/>
        <w:overflowPunct w:val="0"/>
        <w:ind w:left="567" w:right="181"/>
        <w:rPr>
          <w:rFonts w:ascii="Arial" w:hAnsi="Arial"/>
          <w:color w:val="000000"/>
          <w:w w:val="105"/>
          <w:sz w:val="22"/>
          <w:lang w:val="en-IE"/>
        </w:rPr>
      </w:pPr>
      <w:r w:rsidRPr="002F1AEF">
        <w:rPr>
          <w:rFonts w:ascii="Arial" w:hAnsi="Arial"/>
          <w:color w:val="000000"/>
          <w:w w:val="105"/>
          <w:sz w:val="22"/>
          <w:lang w:val="en-IE"/>
        </w:rPr>
        <w:t>Sráide Bhríde</w:t>
      </w:r>
    </w:p>
    <w:p w:rsidR="002C11CC" w:rsidRPr="002F1AEF" w:rsidRDefault="002C11CC">
      <w:pPr>
        <w:kinsoku w:val="0"/>
        <w:overflowPunct w:val="0"/>
        <w:ind w:left="567" w:right="181"/>
        <w:rPr>
          <w:rFonts w:ascii="Arial" w:hAnsi="Arial"/>
          <w:color w:val="000000"/>
          <w:w w:val="105"/>
          <w:sz w:val="22"/>
          <w:lang w:val="en-IE"/>
        </w:rPr>
      </w:pPr>
      <w:r w:rsidRPr="002F1AEF">
        <w:rPr>
          <w:rFonts w:ascii="Arial" w:hAnsi="Arial"/>
          <w:color w:val="000000"/>
          <w:w w:val="105"/>
          <w:sz w:val="22"/>
          <w:lang w:val="en-IE"/>
        </w:rPr>
        <w:t>Baile Átha Cliath 8</w:t>
      </w:r>
    </w:p>
    <w:p w:rsidR="002C11CC" w:rsidRPr="002F1AEF" w:rsidRDefault="00642C78">
      <w:pPr>
        <w:kinsoku w:val="0"/>
        <w:overflowPunct w:val="0"/>
        <w:ind w:left="140" w:right="181"/>
        <w:rPr>
          <w:rFonts w:ascii="Arial" w:hAnsi="Arial"/>
          <w:color w:val="000000"/>
          <w:w w:val="105"/>
          <w:sz w:val="22"/>
          <w:lang w:val="en-IE"/>
        </w:rPr>
      </w:pPr>
      <w:r>
        <w:rPr>
          <w:rFonts w:ascii="Arial" w:hAnsi="Arial"/>
          <w:color w:val="000000"/>
          <w:w w:val="105"/>
          <w:sz w:val="22"/>
          <w:lang w:val="en-IE"/>
        </w:rPr>
        <w:t>.</w:t>
      </w:r>
    </w:p>
    <w:p w:rsidR="002C11CC" w:rsidRPr="002F1AEF" w:rsidRDefault="00642C78">
      <w:pPr>
        <w:kinsoku w:val="0"/>
        <w:overflowPunct w:val="0"/>
        <w:ind w:left="140" w:right="181"/>
        <w:rPr>
          <w:rFonts w:ascii="Arial" w:hAnsi="Arial"/>
          <w:color w:val="000000"/>
          <w:w w:val="105"/>
          <w:sz w:val="22"/>
          <w:lang w:val="en-IE"/>
        </w:rPr>
      </w:pPr>
      <w:r>
        <w:rPr>
          <w:rFonts w:ascii="Arial" w:hAnsi="Arial"/>
          <w:color w:val="000000"/>
          <w:w w:val="105"/>
          <w:sz w:val="22"/>
          <w:lang w:val="en-IE"/>
        </w:rPr>
        <w:t>.</w:t>
      </w:r>
    </w:p>
    <w:p w:rsidR="002C11CC" w:rsidRPr="002F1AEF" w:rsidRDefault="00642C78">
      <w:pPr>
        <w:kinsoku w:val="0"/>
        <w:overflowPunct w:val="0"/>
        <w:ind w:left="140" w:right="181"/>
        <w:rPr>
          <w:rFonts w:ascii="Arial" w:hAnsi="Arial"/>
          <w:color w:val="000000"/>
          <w:w w:val="105"/>
          <w:sz w:val="22"/>
          <w:lang w:val="en-IE"/>
        </w:rPr>
      </w:pPr>
      <w:r>
        <w:rPr>
          <w:rFonts w:ascii="Arial" w:hAnsi="Arial"/>
          <w:color w:val="000000"/>
          <w:w w:val="105"/>
          <w:sz w:val="22"/>
          <w:lang w:val="en-IE"/>
        </w:rPr>
        <w:t>.</w:t>
      </w:r>
    </w:p>
    <w:p w:rsidR="002C11CC" w:rsidRPr="002F1AEF" w:rsidRDefault="002C11CC">
      <w:pPr>
        <w:kinsoku w:val="0"/>
        <w:overflowPunct w:val="0"/>
        <w:ind w:left="567" w:right="181"/>
        <w:rPr>
          <w:rFonts w:ascii="Arial" w:hAnsi="Arial"/>
          <w:color w:val="000000"/>
          <w:w w:val="105"/>
          <w:sz w:val="22"/>
          <w:lang w:val="en-IE"/>
        </w:rPr>
      </w:pPr>
      <w:r w:rsidRPr="002F1AEF">
        <w:rPr>
          <w:rFonts w:ascii="Arial" w:hAnsi="Arial"/>
          <w:color w:val="000000"/>
          <w:w w:val="105"/>
          <w:sz w:val="22"/>
          <w:lang w:val="en-IE"/>
        </w:rPr>
        <w:t>An Ard-Reachtaire Cuntas agus Ciste</w:t>
      </w:r>
    </w:p>
    <w:p w:rsidR="002C11CC" w:rsidRPr="002F1AEF" w:rsidRDefault="002C11CC">
      <w:pPr>
        <w:kinsoku w:val="0"/>
        <w:overflowPunct w:val="0"/>
        <w:ind w:left="567" w:right="181"/>
        <w:rPr>
          <w:rFonts w:ascii="Arial" w:hAnsi="Arial"/>
          <w:color w:val="000000"/>
          <w:w w:val="105"/>
          <w:sz w:val="22"/>
          <w:lang w:val="en-IE"/>
        </w:rPr>
      </w:pPr>
      <w:r w:rsidRPr="002F1AEF">
        <w:rPr>
          <w:rFonts w:ascii="Arial" w:hAnsi="Arial"/>
          <w:color w:val="000000"/>
          <w:w w:val="105"/>
          <w:sz w:val="22"/>
          <w:lang w:val="en-IE"/>
        </w:rPr>
        <w:t>Caisleán Bhaile Átha Cliath</w:t>
      </w:r>
    </w:p>
    <w:p w:rsidR="002C11CC" w:rsidRPr="002F1AEF" w:rsidRDefault="002C11CC">
      <w:pPr>
        <w:kinsoku w:val="0"/>
        <w:overflowPunct w:val="0"/>
        <w:ind w:left="567" w:right="181"/>
        <w:rPr>
          <w:rFonts w:ascii="Arial" w:hAnsi="Arial"/>
          <w:color w:val="000000"/>
          <w:sz w:val="22"/>
          <w:lang w:val="en-IE"/>
        </w:rPr>
      </w:pPr>
      <w:r w:rsidRPr="002F1AEF">
        <w:rPr>
          <w:rFonts w:ascii="Arial" w:hAnsi="Arial"/>
          <w:color w:val="000000"/>
          <w:w w:val="105"/>
          <w:sz w:val="22"/>
          <w:lang w:val="en-IE"/>
        </w:rPr>
        <w:t>Baile Átha Cliath 2</w:t>
      </w:r>
    </w:p>
    <w:p w:rsidR="002C11CC" w:rsidRPr="002F1AEF" w:rsidRDefault="002C11CC">
      <w:pPr>
        <w:kinsoku w:val="0"/>
        <w:overflowPunct w:val="0"/>
        <w:ind w:right="181"/>
        <w:rPr>
          <w:rFonts w:ascii="Arial" w:hAnsi="Arial"/>
          <w:color w:val="000000"/>
          <w:sz w:val="22"/>
          <w:lang w:val="en-IE"/>
        </w:rPr>
      </w:pPr>
    </w:p>
    <w:p w:rsidR="002C11CC" w:rsidRPr="002F1AEF" w:rsidRDefault="002C11CC">
      <w:pPr>
        <w:kinsoku w:val="0"/>
        <w:overflowPunct w:val="0"/>
        <w:ind w:left="144" w:right="183" w:hanging="15"/>
        <w:rPr>
          <w:rFonts w:ascii="Arial" w:hAnsi="Arial"/>
          <w:color w:val="000000"/>
          <w:sz w:val="22"/>
          <w:lang w:val="en-IE"/>
        </w:rPr>
      </w:pPr>
    </w:p>
    <w:p w:rsidR="002C11CC" w:rsidRPr="002F1AEF" w:rsidRDefault="002C11CC">
      <w:pPr>
        <w:kinsoku w:val="0"/>
        <w:overflowPunct w:val="0"/>
        <w:ind w:left="567" w:right="183" w:hanging="15"/>
        <w:rPr>
          <w:rFonts w:ascii="Arial" w:hAnsi="Arial"/>
          <w:lang w:val="en-IE"/>
        </w:rPr>
      </w:pPr>
      <w:r w:rsidRPr="002F1AEF">
        <w:rPr>
          <w:rFonts w:ascii="Arial" w:hAnsi="Arial"/>
          <w:color w:val="000000"/>
          <w:sz w:val="22"/>
          <w:lang w:val="en-IE"/>
        </w:rPr>
        <w:t>Arthur</w:t>
      </w:r>
      <w:r w:rsidRPr="002F1AEF">
        <w:rPr>
          <w:rFonts w:ascii="Arial" w:hAnsi="Arial"/>
          <w:color w:val="000000"/>
          <w:spacing w:val="31"/>
          <w:sz w:val="22"/>
          <w:lang w:val="en-IE"/>
        </w:rPr>
        <w:t xml:space="preserve"> </w:t>
      </w:r>
      <w:r w:rsidRPr="002F1AEF">
        <w:rPr>
          <w:rFonts w:ascii="Arial" w:hAnsi="Arial"/>
          <w:color w:val="000000"/>
          <w:sz w:val="22"/>
          <w:lang w:val="en-IE"/>
        </w:rPr>
        <w:t>Cox</w:t>
      </w:r>
      <w:r w:rsidRPr="002F1AEF">
        <w:rPr>
          <w:rFonts w:ascii="Arial" w:hAnsi="Arial"/>
          <w:color w:val="000000"/>
          <w:w w:val="96"/>
          <w:sz w:val="22"/>
          <w:lang w:val="en-IE"/>
        </w:rPr>
        <w:t xml:space="preserve"> </w:t>
      </w:r>
    </w:p>
    <w:p w:rsidR="002C11CC" w:rsidRPr="002F1AEF" w:rsidRDefault="002C11CC">
      <w:pPr>
        <w:kinsoku w:val="0"/>
        <w:overflowPunct w:val="0"/>
        <w:ind w:left="567" w:right="183" w:hanging="15"/>
        <w:rPr>
          <w:rFonts w:ascii="Arial" w:hAnsi="Arial"/>
          <w:lang w:val="en-IE"/>
        </w:rPr>
      </w:pPr>
      <w:r w:rsidRPr="002F1AEF">
        <w:rPr>
          <w:rFonts w:ascii="Arial" w:hAnsi="Arial"/>
          <w:color w:val="000000"/>
          <w:sz w:val="22"/>
          <w:lang w:val="en-IE"/>
        </w:rPr>
        <w:t>Ionad Phort an Iarla</w:t>
      </w:r>
      <w:r w:rsidRPr="002F1AEF">
        <w:rPr>
          <w:rFonts w:ascii="Arial" w:hAnsi="Arial"/>
          <w:color w:val="000000"/>
          <w:w w:val="101"/>
          <w:sz w:val="22"/>
          <w:lang w:val="en-IE"/>
        </w:rPr>
        <w:t xml:space="preserve"> </w:t>
      </w:r>
    </w:p>
    <w:p w:rsidR="002C11CC" w:rsidRPr="002F1AEF" w:rsidRDefault="002C11CC">
      <w:pPr>
        <w:kinsoku w:val="0"/>
        <w:overflowPunct w:val="0"/>
        <w:ind w:left="567" w:right="183" w:hanging="15"/>
        <w:rPr>
          <w:rFonts w:ascii="Arial" w:hAnsi="Arial"/>
          <w:lang w:val="en-IE"/>
        </w:rPr>
      </w:pPr>
      <w:r w:rsidRPr="002F1AEF">
        <w:rPr>
          <w:rFonts w:ascii="Arial" w:hAnsi="Arial"/>
          <w:color w:val="000000"/>
          <w:sz w:val="22"/>
          <w:lang w:val="en-IE"/>
        </w:rPr>
        <w:t>Ardán Phort an Iarla</w:t>
      </w:r>
      <w:r w:rsidRPr="002F1AEF">
        <w:rPr>
          <w:rFonts w:ascii="Arial" w:hAnsi="Arial"/>
          <w:color w:val="000000"/>
          <w:w w:val="101"/>
          <w:sz w:val="22"/>
          <w:lang w:val="en-IE"/>
        </w:rPr>
        <w:t xml:space="preserve"> </w:t>
      </w:r>
    </w:p>
    <w:p w:rsidR="002C11CC" w:rsidRPr="002F1AEF" w:rsidRDefault="002C11CC">
      <w:pPr>
        <w:kinsoku w:val="0"/>
        <w:overflowPunct w:val="0"/>
        <w:ind w:left="567" w:right="183" w:hanging="15"/>
        <w:rPr>
          <w:rFonts w:ascii="Arial" w:hAnsi="Arial"/>
          <w:color w:val="000000"/>
          <w:sz w:val="22"/>
          <w:lang w:val="en-IE"/>
        </w:rPr>
      </w:pPr>
      <w:r w:rsidRPr="002F1AEF">
        <w:rPr>
          <w:rFonts w:ascii="Arial" w:hAnsi="Arial"/>
          <w:color w:val="000000"/>
          <w:sz w:val="22"/>
          <w:lang w:val="en-IE"/>
        </w:rPr>
        <w:t>Baile Átha Cliath 2</w:t>
      </w:r>
    </w:p>
    <w:p w:rsidR="002C11CC" w:rsidRPr="002F1AEF" w:rsidRDefault="00642C78">
      <w:pPr>
        <w:kinsoku w:val="0"/>
        <w:overflowPunct w:val="0"/>
        <w:ind w:left="567" w:right="183" w:hanging="15"/>
        <w:rPr>
          <w:rFonts w:ascii="Arial" w:hAnsi="Arial"/>
          <w:color w:val="000000"/>
          <w:sz w:val="22"/>
          <w:lang w:val="en-IE"/>
        </w:rPr>
      </w:pPr>
      <w:r>
        <w:rPr>
          <w:rFonts w:ascii="Arial" w:hAnsi="Arial"/>
          <w:color w:val="000000"/>
          <w:sz w:val="22"/>
          <w:lang w:val="en-IE"/>
        </w:rPr>
        <w:t>.</w:t>
      </w:r>
    </w:p>
    <w:p w:rsidR="002C11CC" w:rsidRPr="002F1AEF" w:rsidRDefault="00642C78">
      <w:pPr>
        <w:kinsoku w:val="0"/>
        <w:overflowPunct w:val="0"/>
        <w:ind w:left="567" w:right="183" w:hanging="15"/>
        <w:rPr>
          <w:rFonts w:ascii="Arial" w:hAnsi="Arial"/>
          <w:color w:val="000000"/>
          <w:sz w:val="22"/>
          <w:lang w:val="en-IE"/>
        </w:rPr>
      </w:pPr>
      <w:r>
        <w:rPr>
          <w:rFonts w:ascii="Arial" w:hAnsi="Arial"/>
          <w:color w:val="000000"/>
          <w:sz w:val="22"/>
          <w:lang w:val="en-IE"/>
        </w:rPr>
        <w:t>.</w:t>
      </w:r>
    </w:p>
    <w:p w:rsidR="002C11CC" w:rsidRPr="002F1AEF" w:rsidRDefault="00642C78">
      <w:pPr>
        <w:kinsoku w:val="0"/>
        <w:overflowPunct w:val="0"/>
        <w:ind w:left="567" w:right="183" w:hanging="15"/>
        <w:rPr>
          <w:rFonts w:ascii="Arial" w:hAnsi="Arial"/>
          <w:color w:val="000000"/>
          <w:sz w:val="22"/>
          <w:lang w:val="en-IE"/>
        </w:rPr>
      </w:pPr>
      <w:r>
        <w:rPr>
          <w:rFonts w:ascii="Arial" w:hAnsi="Arial"/>
          <w:color w:val="000000"/>
          <w:sz w:val="22"/>
          <w:lang w:val="en-IE"/>
        </w:rPr>
        <w:t>.</w:t>
      </w:r>
    </w:p>
    <w:p w:rsidR="002C11CC" w:rsidRPr="002F1AEF" w:rsidRDefault="00642C78">
      <w:pPr>
        <w:kinsoku w:val="0"/>
        <w:overflowPunct w:val="0"/>
        <w:ind w:left="567" w:right="183" w:hanging="15"/>
        <w:rPr>
          <w:rFonts w:ascii="Arial" w:hAnsi="Arial"/>
          <w:color w:val="000000"/>
          <w:sz w:val="22"/>
          <w:lang w:val="en-IE"/>
        </w:rPr>
      </w:pPr>
      <w:r>
        <w:rPr>
          <w:rFonts w:ascii="Arial" w:hAnsi="Arial"/>
          <w:color w:val="000000"/>
          <w:sz w:val="22"/>
          <w:lang w:val="en-IE"/>
        </w:rPr>
        <w:t>.</w:t>
      </w:r>
    </w:p>
    <w:p w:rsidR="002C11CC" w:rsidRPr="002F1AEF" w:rsidRDefault="00642C78">
      <w:pPr>
        <w:kinsoku w:val="0"/>
        <w:overflowPunct w:val="0"/>
        <w:ind w:left="567" w:right="183" w:hanging="15"/>
        <w:rPr>
          <w:rFonts w:ascii="Arial" w:hAnsi="Arial"/>
          <w:color w:val="000000"/>
          <w:sz w:val="20"/>
          <w:lang w:val="en-IE"/>
        </w:rPr>
      </w:pPr>
      <w:r>
        <w:rPr>
          <w:rFonts w:ascii="Arial" w:hAnsi="Arial"/>
          <w:color w:val="000000"/>
          <w:sz w:val="22"/>
          <w:lang w:val="en-IE"/>
        </w:rPr>
        <w:t>.</w:t>
      </w:r>
      <w:r w:rsidRPr="002F1AEF">
        <w:rPr>
          <w:rFonts w:ascii="Arial" w:hAnsi="Arial"/>
          <w:color w:val="000000"/>
          <w:sz w:val="20"/>
          <w:lang w:val="en-IE"/>
        </w:rPr>
        <w:t xml:space="preserve"> </w:t>
      </w:r>
      <w:r w:rsidR="002C11CC" w:rsidRPr="002F1AEF">
        <w:rPr>
          <w:rFonts w:ascii="Arial" w:hAnsi="Arial"/>
          <w:color w:val="000000"/>
          <w:sz w:val="20"/>
          <w:lang w:val="en-IE"/>
        </w:rPr>
        <w:t>2</w:t>
      </w:r>
    </w:p>
    <w:p w:rsidR="002C11CC" w:rsidRPr="002F1AEF" w:rsidRDefault="002C11CC">
      <w:pPr>
        <w:kinsoku w:val="0"/>
        <w:overflowPunct w:val="0"/>
        <w:ind w:left="567" w:right="183" w:hanging="15"/>
        <w:rPr>
          <w:rFonts w:ascii="Arial" w:hAnsi="Arial"/>
          <w:color w:val="000000"/>
          <w:sz w:val="19"/>
          <w:lang w:val="en-IE"/>
        </w:rPr>
        <w:sectPr w:rsidR="002C11CC" w:rsidRPr="002F1AEF">
          <w:type w:val="continuous"/>
          <w:pgSz w:w="11914" w:h="16860"/>
          <w:pgMar w:top="1440" w:right="1440" w:bottom="1440" w:left="1440" w:header="720" w:footer="720" w:gutter="0"/>
          <w:cols w:num="2" w:space="720" w:equalWidth="0">
            <w:col w:w="1879" w:space="1062"/>
            <w:col w:w="6093"/>
          </w:cols>
          <w:noEndnote/>
          <w:docGrid w:linePitch="326"/>
        </w:sectPr>
      </w:pPr>
      <w:r w:rsidRPr="002F1AEF">
        <w:rPr>
          <w:rFonts w:ascii="Arial" w:hAnsi="Arial"/>
          <w:color w:val="000000"/>
          <w:sz w:val="20"/>
          <w:lang w:val="en-IE"/>
        </w:rPr>
        <w:br w:type="page"/>
      </w:r>
    </w:p>
    <w:p w:rsidR="002C11CC" w:rsidRPr="002F1AEF" w:rsidRDefault="002C11CC" w:rsidP="004437C7">
      <w:pPr>
        <w:pStyle w:val="Heading1"/>
        <w:jc w:val="center"/>
        <w:rPr>
          <w:b w:val="0"/>
          <w:lang w:val="en-IE"/>
        </w:rPr>
      </w:pPr>
      <w:r w:rsidRPr="002F1AEF">
        <w:rPr>
          <w:lang w:val="en-IE"/>
        </w:rPr>
        <w:lastRenderedPageBreak/>
        <w:t>An Bord Achomhairc um Cheadúnais Dobharshaothraithe</w:t>
      </w:r>
    </w:p>
    <w:p w:rsidR="002C11CC" w:rsidRPr="002F1AEF" w:rsidRDefault="002C11CC">
      <w:pPr>
        <w:kinsoku w:val="0"/>
        <w:overflowPunct w:val="0"/>
        <w:rPr>
          <w:rFonts w:ascii="Arial" w:hAnsi="Arial"/>
          <w:color w:val="000000"/>
          <w:sz w:val="22"/>
          <w:lang w:val="en-IE"/>
        </w:rPr>
      </w:pPr>
    </w:p>
    <w:p w:rsidR="002C11CC" w:rsidRPr="002F1AEF" w:rsidRDefault="002C11CC" w:rsidP="004437C7">
      <w:pPr>
        <w:pStyle w:val="Heading2"/>
        <w:jc w:val="center"/>
        <w:rPr>
          <w:b/>
          <w:lang w:val="en-IE"/>
        </w:rPr>
      </w:pPr>
      <w:r w:rsidRPr="002F1AEF">
        <w:rPr>
          <w:lang w:val="en-IE"/>
        </w:rPr>
        <w:t>Ráiteas faoi Dhualgais an Bhoird</w:t>
      </w:r>
    </w:p>
    <w:p w:rsidR="002C11CC" w:rsidRPr="002F1AEF" w:rsidRDefault="002C11CC">
      <w:pPr>
        <w:pStyle w:val="BodyText"/>
        <w:kinsoku w:val="0"/>
        <w:overflowPunct w:val="0"/>
        <w:ind w:left="139" w:right="128" w:hanging="10"/>
        <w:jc w:val="both"/>
        <w:rPr>
          <w:rFonts w:cs="Times New Roman"/>
          <w:color w:val="000000"/>
          <w:szCs w:val="24"/>
          <w:lang w:val="en-IE"/>
        </w:rPr>
      </w:pPr>
    </w:p>
    <w:p w:rsidR="002C11CC" w:rsidRPr="002F1AEF" w:rsidRDefault="002C11CC">
      <w:pPr>
        <w:pStyle w:val="BodyText"/>
        <w:kinsoku w:val="0"/>
        <w:overflowPunct w:val="0"/>
        <w:ind w:left="139" w:right="128" w:hanging="10"/>
        <w:jc w:val="both"/>
        <w:rPr>
          <w:rFonts w:cs="Times New Roman"/>
          <w:color w:val="000000"/>
          <w:szCs w:val="24"/>
          <w:lang w:val="en-IE"/>
        </w:rPr>
      </w:pPr>
    </w:p>
    <w:p w:rsidR="002C11CC" w:rsidRPr="002F1AEF" w:rsidRDefault="002C11CC">
      <w:pPr>
        <w:pStyle w:val="BodyText"/>
        <w:kinsoku w:val="0"/>
        <w:overflowPunct w:val="0"/>
        <w:ind w:left="284" w:right="269" w:hanging="10"/>
        <w:jc w:val="both"/>
        <w:rPr>
          <w:rFonts w:cs="Times New Roman"/>
          <w:szCs w:val="24"/>
          <w:lang w:val="en-IE"/>
        </w:rPr>
      </w:pPr>
      <w:r w:rsidRPr="002F1AEF">
        <w:rPr>
          <w:rFonts w:cs="Times New Roman"/>
          <w:color w:val="000000"/>
          <w:sz w:val="18"/>
          <w:szCs w:val="24"/>
          <w:lang w:val="en-IE"/>
        </w:rPr>
        <w:t>Faoi réir Alt 37(1) den Acht Iascaigh (Leasú), 1997, caithfidh an Bord gnáthchuntais chuí a choinneáil ar gach airgeadas a fhaigheann sé nó a chaitheann sé, cuntas ioncaim agus caiteachais agus clár comhardaithe san áireamh. In ullmhú na ráiteas seo, éilítear ar an mBord:</w:t>
      </w:r>
    </w:p>
    <w:p w:rsidR="002C11CC" w:rsidRPr="002F1AEF" w:rsidRDefault="002C11CC">
      <w:pPr>
        <w:kinsoku w:val="0"/>
        <w:overflowPunct w:val="0"/>
        <w:ind w:left="284" w:right="269"/>
        <w:rPr>
          <w:rFonts w:ascii="Arial" w:hAnsi="Arial"/>
          <w:color w:val="000000"/>
          <w:sz w:val="18"/>
          <w:lang w:val="en-IE"/>
        </w:rPr>
      </w:pPr>
    </w:p>
    <w:p w:rsidR="002C11CC" w:rsidRPr="002F1AEF" w:rsidRDefault="002C11CC">
      <w:pPr>
        <w:pStyle w:val="BodyText"/>
        <w:numPr>
          <w:ilvl w:val="0"/>
          <w:numId w:val="8"/>
        </w:numPr>
        <w:kinsoku w:val="0"/>
        <w:overflowPunct w:val="0"/>
        <w:ind w:left="567" w:right="269" w:hanging="284"/>
        <w:rPr>
          <w:rFonts w:cs="Times New Roman"/>
          <w:szCs w:val="24"/>
          <w:lang w:val="en-IE"/>
        </w:rPr>
      </w:pPr>
      <w:r w:rsidRPr="002F1AEF">
        <w:rPr>
          <w:rFonts w:cs="Times New Roman"/>
          <w:color w:val="000000"/>
          <w:sz w:val="18"/>
          <w:szCs w:val="24"/>
          <w:lang w:val="en-IE"/>
        </w:rPr>
        <w:t>bearta</w:t>
      </w:r>
      <w:r w:rsidR="00E2755A" w:rsidRPr="002F1AEF">
        <w:rPr>
          <w:rFonts w:cs="Times New Roman"/>
          <w:color w:val="000000"/>
          <w:sz w:val="18"/>
          <w:szCs w:val="24"/>
          <w:lang w:val="en-IE"/>
        </w:rPr>
        <w:t>is</w:t>
      </w:r>
      <w:r w:rsidRPr="002F1AEF">
        <w:rPr>
          <w:rFonts w:cs="Times New Roman"/>
          <w:color w:val="000000"/>
          <w:sz w:val="18"/>
          <w:szCs w:val="24"/>
          <w:lang w:val="en-IE"/>
        </w:rPr>
        <w:t xml:space="preserve"> c</w:t>
      </w:r>
      <w:r w:rsidR="00E2755A" w:rsidRPr="002F1AEF">
        <w:rPr>
          <w:rFonts w:cs="Times New Roman"/>
          <w:color w:val="000000"/>
          <w:sz w:val="18"/>
          <w:szCs w:val="24"/>
          <w:lang w:val="en-IE"/>
        </w:rPr>
        <w:t>hu</w:t>
      </w:r>
      <w:r w:rsidRPr="002F1AEF">
        <w:rPr>
          <w:rFonts w:cs="Times New Roman"/>
          <w:color w:val="000000"/>
          <w:sz w:val="18"/>
          <w:szCs w:val="24"/>
          <w:lang w:val="en-IE"/>
        </w:rPr>
        <w:t>í c</w:t>
      </w:r>
      <w:r w:rsidR="00E2755A" w:rsidRPr="002F1AEF">
        <w:rPr>
          <w:rFonts w:cs="Times New Roman"/>
          <w:color w:val="000000"/>
          <w:sz w:val="18"/>
          <w:szCs w:val="24"/>
          <w:lang w:val="en-IE"/>
        </w:rPr>
        <w:t>h</w:t>
      </w:r>
      <w:r w:rsidRPr="002F1AEF">
        <w:rPr>
          <w:rFonts w:cs="Times New Roman"/>
          <w:color w:val="000000"/>
          <w:sz w:val="18"/>
          <w:szCs w:val="24"/>
          <w:lang w:val="en-IE"/>
        </w:rPr>
        <w:t>untasaíochta a roghnú agus iad a chur i bhfeidhm go leanúnach</w:t>
      </w:r>
      <w:r w:rsidRPr="002F1AEF">
        <w:rPr>
          <w:rFonts w:cs="Times New Roman"/>
          <w:color w:val="000000"/>
          <w:sz w:val="18"/>
          <w:szCs w:val="24"/>
          <w:lang w:val="en-IE"/>
        </w:rPr>
        <w:br/>
        <w:t xml:space="preserve"> </w:t>
      </w:r>
    </w:p>
    <w:p w:rsidR="002C11CC" w:rsidRPr="002F1AEF" w:rsidRDefault="002C11CC">
      <w:pPr>
        <w:pStyle w:val="BodyText"/>
        <w:numPr>
          <w:ilvl w:val="0"/>
          <w:numId w:val="8"/>
        </w:numPr>
        <w:kinsoku w:val="0"/>
        <w:overflowPunct w:val="0"/>
        <w:ind w:left="567" w:right="269" w:hanging="284"/>
        <w:rPr>
          <w:rFonts w:cs="Times New Roman"/>
          <w:szCs w:val="24"/>
          <w:lang w:val="en-IE"/>
        </w:rPr>
      </w:pPr>
      <w:r w:rsidRPr="002F1AEF">
        <w:rPr>
          <w:rFonts w:cs="Times New Roman"/>
          <w:color w:val="000000"/>
          <w:sz w:val="18"/>
          <w:szCs w:val="24"/>
          <w:lang w:val="en-IE"/>
        </w:rPr>
        <w:t>breithiúnais agus meastacháin a dhéanamh atá réasúnach agus stuama</w:t>
      </w:r>
      <w:r w:rsidRPr="002F1AEF">
        <w:rPr>
          <w:rFonts w:cs="Times New Roman"/>
          <w:color w:val="000000"/>
          <w:sz w:val="18"/>
          <w:szCs w:val="24"/>
          <w:lang w:val="en-IE"/>
        </w:rPr>
        <w:br/>
      </w:r>
    </w:p>
    <w:p w:rsidR="002C11CC" w:rsidRPr="002F1AEF" w:rsidRDefault="002C11CC">
      <w:pPr>
        <w:pStyle w:val="BodyText"/>
        <w:numPr>
          <w:ilvl w:val="0"/>
          <w:numId w:val="8"/>
        </w:numPr>
        <w:kinsoku w:val="0"/>
        <w:overflowPunct w:val="0"/>
        <w:ind w:left="567" w:right="269" w:hanging="284"/>
        <w:rPr>
          <w:rFonts w:cs="Times New Roman"/>
          <w:szCs w:val="24"/>
          <w:lang w:val="en-IE"/>
        </w:rPr>
      </w:pPr>
      <w:r w:rsidRPr="002F1AEF">
        <w:rPr>
          <w:rFonts w:cs="Times New Roman"/>
          <w:color w:val="000000"/>
          <w:sz w:val="18"/>
          <w:szCs w:val="24"/>
          <w:lang w:val="en-IE"/>
        </w:rPr>
        <w:t>na ráitis airgeadais a ullmhú ar bhonn gnóthais leantaigh mura bhfuil sé míchuí glacadh leis go mbeidh an Bord ag leanúint ar aghaidh</w:t>
      </w:r>
      <w:r w:rsidRPr="002F1AEF">
        <w:rPr>
          <w:rFonts w:cs="Times New Roman"/>
          <w:color w:val="000000"/>
          <w:sz w:val="18"/>
          <w:szCs w:val="24"/>
          <w:lang w:val="en-IE"/>
        </w:rPr>
        <w:br/>
      </w:r>
    </w:p>
    <w:p w:rsidR="00642C78" w:rsidRPr="00642C78" w:rsidRDefault="002C11CC" w:rsidP="00642C78">
      <w:pPr>
        <w:pStyle w:val="BodyText"/>
        <w:numPr>
          <w:ilvl w:val="0"/>
          <w:numId w:val="8"/>
        </w:numPr>
        <w:kinsoku w:val="0"/>
        <w:overflowPunct w:val="0"/>
        <w:ind w:left="567" w:right="269" w:hanging="284"/>
        <w:rPr>
          <w:rFonts w:cs="Times New Roman"/>
          <w:szCs w:val="24"/>
          <w:lang w:val="en-IE"/>
        </w:rPr>
      </w:pPr>
      <w:r w:rsidRPr="002F1AEF">
        <w:rPr>
          <w:rFonts w:cs="Times New Roman"/>
          <w:color w:val="000000"/>
          <w:sz w:val="18"/>
          <w:szCs w:val="24"/>
          <w:lang w:val="en-IE"/>
        </w:rPr>
        <w:t>faisnéisiú agus míniú a thabhairt faoi aon imeachtaí ábhartha ó na caighdeá</w:t>
      </w:r>
      <w:r w:rsidR="00E2755A" w:rsidRPr="002F1AEF">
        <w:rPr>
          <w:rFonts w:cs="Times New Roman"/>
          <w:color w:val="000000"/>
          <w:sz w:val="18"/>
          <w:szCs w:val="24"/>
          <w:lang w:val="en-IE"/>
        </w:rPr>
        <w:t>i</w:t>
      </w:r>
      <w:r w:rsidRPr="002F1AEF">
        <w:rPr>
          <w:rFonts w:cs="Times New Roman"/>
          <w:color w:val="000000"/>
          <w:sz w:val="18"/>
          <w:szCs w:val="24"/>
          <w:lang w:val="en-IE"/>
        </w:rPr>
        <w:t>n c</w:t>
      </w:r>
      <w:r w:rsidR="00E2755A" w:rsidRPr="002F1AEF">
        <w:rPr>
          <w:rFonts w:cs="Times New Roman"/>
          <w:color w:val="000000"/>
          <w:sz w:val="18"/>
          <w:szCs w:val="24"/>
          <w:lang w:val="en-IE"/>
        </w:rPr>
        <w:t>h</w:t>
      </w:r>
      <w:r w:rsidRPr="002F1AEF">
        <w:rPr>
          <w:rFonts w:cs="Times New Roman"/>
          <w:color w:val="000000"/>
          <w:sz w:val="18"/>
          <w:szCs w:val="24"/>
          <w:lang w:val="en-IE"/>
        </w:rPr>
        <w:t>untasaíochta is infheidhme.</w:t>
      </w:r>
    </w:p>
    <w:p w:rsidR="00642C78" w:rsidRPr="00642C78" w:rsidRDefault="00642C78" w:rsidP="00642C78">
      <w:pPr>
        <w:pStyle w:val="BodyText"/>
        <w:numPr>
          <w:ilvl w:val="0"/>
          <w:numId w:val="8"/>
        </w:numPr>
        <w:kinsoku w:val="0"/>
        <w:overflowPunct w:val="0"/>
        <w:ind w:left="567" w:right="269" w:hanging="284"/>
        <w:rPr>
          <w:b/>
          <w:color w:val="000000"/>
          <w:sz w:val="18"/>
          <w:lang w:val="en-IE"/>
        </w:rPr>
      </w:pPr>
      <w:r w:rsidRPr="002F1AEF">
        <w:rPr>
          <w:rFonts w:cs="Times New Roman"/>
          <w:color w:val="000000"/>
          <w:sz w:val="18"/>
          <w:szCs w:val="24"/>
          <w:lang w:val="en-IE"/>
        </w:rPr>
        <w:t xml:space="preserve"> </w:t>
      </w:r>
      <w:r w:rsidR="002C11CC" w:rsidRPr="002F1AEF">
        <w:rPr>
          <w:rFonts w:cs="Times New Roman"/>
          <w:color w:val="000000"/>
          <w:sz w:val="18"/>
          <w:szCs w:val="24"/>
          <w:lang w:val="en-IE"/>
        </w:rPr>
        <w:t>Tá dualgas ar an mBord taifid chuí chuntasaíochta a choinneáil a nochtann, le cruinneas réasúnta, an riocht airgeadais ina bhfuil an Bord ag aon am ar leith agus a chuireann ar a chumas a chinntiú go dtagann na ráitis airgeadais le hAlt 37 den Acht.</w:t>
      </w:r>
      <w:r w:rsidR="002C11CC" w:rsidRPr="002F1AEF">
        <w:rPr>
          <w:rFonts w:cs="Times New Roman"/>
          <w:color w:val="000000"/>
          <w:spacing w:val="10"/>
          <w:sz w:val="18"/>
          <w:szCs w:val="24"/>
          <w:lang w:val="en-IE"/>
        </w:rPr>
        <w:t xml:space="preserve"> </w:t>
      </w:r>
      <w:r w:rsidR="002C11CC" w:rsidRPr="002F1AEF">
        <w:rPr>
          <w:rFonts w:cs="Times New Roman"/>
          <w:color w:val="000000"/>
          <w:sz w:val="18"/>
          <w:szCs w:val="24"/>
          <w:lang w:val="en-IE"/>
        </w:rPr>
        <w:t>Ina theannta sin, tá dualgas ar an mBord a shócmhainní a chosaint agus bearta réasúnta a dhéanamh chun calaois agus mírialtacht eile a sheachaint agus a thabhairt faoi deara.</w:t>
      </w:r>
    </w:p>
    <w:p w:rsidR="00642C78" w:rsidRPr="00642C78" w:rsidRDefault="00642C78" w:rsidP="00642C78">
      <w:pPr>
        <w:pStyle w:val="BodyText"/>
        <w:numPr>
          <w:ilvl w:val="0"/>
          <w:numId w:val="8"/>
        </w:numPr>
        <w:kinsoku w:val="0"/>
        <w:overflowPunct w:val="0"/>
        <w:ind w:left="567" w:right="269" w:hanging="284"/>
        <w:rPr>
          <w:b/>
          <w:color w:val="000000"/>
          <w:sz w:val="18"/>
          <w:lang w:val="en-IE"/>
        </w:rPr>
      </w:pPr>
      <w:r w:rsidRPr="002F1AEF">
        <w:rPr>
          <w:b/>
          <w:caps/>
          <w:color w:val="000000"/>
          <w:sz w:val="18"/>
          <w:lang w:val="en-IE"/>
        </w:rPr>
        <w:t xml:space="preserve"> </w:t>
      </w:r>
      <w:r w:rsidR="002C11CC" w:rsidRPr="002F1AEF">
        <w:rPr>
          <w:b/>
          <w:caps/>
          <w:color w:val="000000"/>
          <w:sz w:val="18"/>
          <w:lang w:val="en-IE"/>
        </w:rPr>
        <w:t>Mark</w:t>
      </w:r>
      <w:r w:rsidR="002C11CC" w:rsidRPr="002F1AEF">
        <w:rPr>
          <w:b/>
          <w:caps/>
          <w:color w:val="000000"/>
          <w:spacing w:val="5"/>
          <w:sz w:val="18"/>
          <w:lang w:val="en-IE"/>
        </w:rPr>
        <w:t xml:space="preserve"> </w:t>
      </w:r>
      <w:r w:rsidR="002C11CC" w:rsidRPr="002F1AEF">
        <w:rPr>
          <w:b/>
          <w:caps/>
          <w:color w:val="000000"/>
          <w:sz w:val="18"/>
          <w:lang w:val="en-IE"/>
        </w:rPr>
        <w:t xml:space="preserve">O'Connell </w:t>
      </w:r>
      <w:r>
        <w:rPr>
          <w:b/>
          <w:caps/>
          <w:color w:val="000000"/>
          <w:sz w:val="18"/>
          <w:lang w:val="en-IE"/>
        </w:rPr>
        <w:t>–</w:t>
      </w:r>
      <w:r w:rsidR="002C11CC" w:rsidRPr="002F1AEF">
        <w:rPr>
          <w:b/>
          <w:caps/>
          <w:color w:val="000000"/>
          <w:sz w:val="18"/>
          <w:lang w:val="en-IE"/>
        </w:rPr>
        <w:t xml:space="preserve"> CATHAOIRLRACH</w:t>
      </w:r>
    </w:p>
    <w:p w:rsidR="00642C78" w:rsidRPr="00642C78" w:rsidRDefault="00642C78" w:rsidP="00642C78">
      <w:pPr>
        <w:pStyle w:val="BodyText"/>
        <w:numPr>
          <w:ilvl w:val="0"/>
          <w:numId w:val="8"/>
        </w:numPr>
        <w:kinsoku w:val="0"/>
        <w:overflowPunct w:val="0"/>
        <w:ind w:left="567" w:right="269" w:hanging="284"/>
        <w:rPr>
          <w:b/>
          <w:color w:val="000000"/>
          <w:sz w:val="18"/>
          <w:lang w:val="en-IE"/>
        </w:rPr>
      </w:pPr>
    </w:p>
    <w:p w:rsidR="00642C78" w:rsidRPr="00642C78" w:rsidRDefault="00642C78" w:rsidP="00642C78">
      <w:pPr>
        <w:pStyle w:val="BodyText"/>
        <w:numPr>
          <w:ilvl w:val="0"/>
          <w:numId w:val="8"/>
        </w:numPr>
        <w:kinsoku w:val="0"/>
        <w:overflowPunct w:val="0"/>
        <w:ind w:left="567" w:right="269" w:hanging="284"/>
        <w:rPr>
          <w:b/>
          <w:color w:val="000000"/>
          <w:sz w:val="18"/>
          <w:lang w:val="en-IE"/>
        </w:rPr>
      </w:pPr>
    </w:p>
    <w:p w:rsidR="00642C78" w:rsidRDefault="002C11CC" w:rsidP="00642C78">
      <w:pPr>
        <w:pStyle w:val="BodyText"/>
        <w:numPr>
          <w:ilvl w:val="0"/>
          <w:numId w:val="8"/>
        </w:numPr>
        <w:kinsoku w:val="0"/>
        <w:overflowPunct w:val="0"/>
        <w:ind w:left="567" w:right="269" w:hanging="284"/>
        <w:rPr>
          <w:b/>
          <w:color w:val="000000"/>
          <w:sz w:val="18"/>
          <w:lang w:val="en-IE"/>
        </w:rPr>
      </w:pPr>
      <w:r w:rsidRPr="002F1AEF">
        <w:rPr>
          <w:b/>
          <w:color w:val="000000"/>
          <w:sz w:val="18"/>
          <w:lang w:val="en-IE"/>
        </w:rPr>
        <w:t>BRENDAN BYRNE – RÚNAÍ</w:t>
      </w:r>
    </w:p>
    <w:p w:rsidR="00642C78" w:rsidRDefault="00642C78" w:rsidP="00642C78">
      <w:pPr>
        <w:pStyle w:val="BodyText"/>
        <w:numPr>
          <w:ilvl w:val="0"/>
          <w:numId w:val="8"/>
        </w:numPr>
        <w:kinsoku w:val="0"/>
        <w:overflowPunct w:val="0"/>
        <w:ind w:left="567" w:right="269" w:hanging="284"/>
        <w:rPr>
          <w:b/>
          <w:color w:val="000000"/>
          <w:sz w:val="18"/>
          <w:lang w:val="en-IE"/>
        </w:rPr>
      </w:pPr>
    </w:p>
    <w:p w:rsidR="00642C78" w:rsidRDefault="00642C78" w:rsidP="00642C78">
      <w:pPr>
        <w:pStyle w:val="BodyText"/>
        <w:numPr>
          <w:ilvl w:val="0"/>
          <w:numId w:val="8"/>
        </w:numPr>
        <w:kinsoku w:val="0"/>
        <w:overflowPunct w:val="0"/>
        <w:ind w:left="567" w:right="269" w:hanging="284"/>
        <w:rPr>
          <w:b/>
          <w:color w:val="000000"/>
          <w:sz w:val="18"/>
          <w:lang w:val="en-IE"/>
        </w:rPr>
      </w:pPr>
    </w:p>
    <w:p w:rsidR="00642C78" w:rsidRPr="00642C78" w:rsidRDefault="002C11CC" w:rsidP="00642C78">
      <w:pPr>
        <w:pStyle w:val="BodyText"/>
        <w:numPr>
          <w:ilvl w:val="0"/>
          <w:numId w:val="8"/>
        </w:numPr>
        <w:kinsoku w:val="0"/>
        <w:overflowPunct w:val="0"/>
        <w:ind w:left="567" w:right="269" w:hanging="284"/>
        <w:rPr>
          <w:color w:val="000000"/>
          <w:lang w:val="en-IE"/>
        </w:rPr>
      </w:pPr>
      <w:r w:rsidRPr="002F1AEF">
        <w:rPr>
          <w:b/>
          <w:color w:val="000000"/>
          <w:sz w:val="18"/>
          <w:lang w:val="en-IE"/>
        </w:rPr>
        <w:t>DÁTA:</w:t>
      </w:r>
    </w:p>
    <w:p w:rsidR="003B3543" w:rsidRDefault="003B3543">
      <w:pPr>
        <w:widowControl/>
        <w:autoSpaceDE/>
        <w:autoSpaceDN/>
        <w:adjustRightInd/>
        <w:rPr>
          <w:rFonts w:ascii="Arial" w:hAnsi="Arial" w:cs="Arial"/>
          <w:color w:val="000000"/>
          <w:sz w:val="20"/>
          <w:szCs w:val="20"/>
          <w:lang w:val="en-IE"/>
        </w:rPr>
      </w:pPr>
      <w:r>
        <w:rPr>
          <w:color w:val="000000"/>
          <w:lang w:val="en-IE"/>
        </w:rPr>
        <w:br w:type="page"/>
      </w:r>
    </w:p>
    <w:p w:rsidR="00642C78" w:rsidRPr="003B3543" w:rsidRDefault="00642C78" w:rsidP="00FE6BB5">
      <w:pPr>
        <w:pStyle w:val="BodyText"/>
        <w:numPr>
          <w:ilvl w:val="0"/>
          <w:numId w:val="8"/>
        </w:numPr>
        <w:kinsoku w:val="0"/>
        <w:overflowPunct w:val="0"/>
        <w:ind w:left="153" w:right="269" w:hanging="284"/>
        <w:jc w:val="center"/>
        <w:rPr>
          <w:color w:val="000000"/>
          <w:w w:val="95"/>
          <w:sz w:val="18"/>
          <w:lang w:val="en-IE"/>
        </w:rPr>
      </w:pPr>
      <w:r w:rsidRPr="003B3543">
        <w:rPr>
          <w:color w:val="000000"/>
          <w:lang w:val="en-IE"/>
        </w:rPr>
        <w:lastRenderedPageBreak/>
        <w:t xml:space="preserve"> </w:t>
      </w:r>
    </w:p>
    <w:p w:rsidR="002C11CC" w:rsidRPr="002F1AEF" w:rsidRDefault="002C11CC">
      <w:pPr>
        <w:kinsoku w:val="0"/>
        <w:overflowPunct w:val="0"/>
        <w:ind w:left="153"/>
        <w:jc w:val="center"/>
        <w:rPr>
          <w:rFonts w:ascii="Arial" w:hAnsi="Arial"/>
          <w:color w:val="000000"/>
          <w:sz w:val="18"/>
          <w:lang w:val="en-IE"/>
        </w:rPr>
      </w:pPr>
      <w:r w:rsidRPr="002F1AEF">
        <w:rPr>
          <w:rFonts w:ascii="Arial" w:hAnsi="Arial"/>
          <w:color w:val="000000"/>
          <w:w w:val="95"/>
          <w:sz w:val="18"/>
          <w:lang w:val="en-IE"/>
        </w:rPr>
        <w:t>3</w:t>
      </w:r>
    </w:p>
    <w:p w:rsidR="002C11CC" w:rsidRPr="002F1AEF" w:rsidRDefault="002C11CC" w:rsidP="003B3543">
      <w:pPr>
        <w:pStyle w:val="Heading1"/>
        <w:jc w:val="center"/>
        <w:rPr>
          <w:lang w:val="en-IE"/>
        </w:rPr>
      </w:pPr>
      <w:r w:rsidRPr="002F1AEF">
        <w:rPr>
          <w:lang w:val="en-IE"/>
        </w:rPr>
        <w:t>An Bord Achomhairc um Cheadúnais Dobharshaothraithe</w:t>
      </w:r>
    </w:p>
    <w:p w:rsidR="002C11CC" w:rsidRPr="002F1AEF" w:rsidRDefault="002C11CC" w:rsidP="003B3543">
      <w:pPr>
        <w:pStyle w:val="Heading1"/>
        <w:rPr>
          <w:lang w:val="en-IE"/>
        </w:rPr>
      </w:pPr>
    </w:p>
    <w:p w:rsidR="002C11CC" w:rsidRPr="002F1AEF" w:rsidRDefault="002C11CC">
      <w:pPr>
        <w:kinsoku w:val="0"/>
        <w:overflowPunct w:val="0"/>
        <w:ind w:left="1134" w:right="1390"/>
        <w:jc w:val="center"/>
        <w:rPr>
          <w:rFonts w:ascii="Arial" w:hAnsi="Arial"/>
          <w:color w:val="000000"/>
          <w:sz w:val="22"/>
          <w:lang w:val="en-IE"/>
        </w:rPr>
      </w:pPr>
    </w:p>
    <w:p w:rsidR="002C11CC" w:rsidRDefault="002C11CC" w:rsidP="003B3543">
      <w:pPr>
        <w:pStyle w:val="Heading2"/>
        <w:jc w:val="center"/>
        <w:rPr>
          <w:w w:val="105"/>
          <w:lang w:val="en-IE"/>
        </w:rPr>
      </w:pPr>
      <w:r w:rsidRPr="002F1AEF">
        <w:rPr>
          <w:w w:val="105"/>
          <w:lang w:val="en-IE"/>
        </w:rPr>
        <w:t>Ráiteas faoin Rialúchán Airgeadais Inmheánach</w:t>
      </w:r>
    </w:p>
    <w:p w:rsidR="003B3543" w:rsidRPr="003B3543" w:rsidRDefault="003B3543" w:rsidP="003B3543">
      <w:pPr>
        <w:rPr>
          <w:lang w:val="en-IE"/>
        </w:rPr>
      </w:pPr>
    </w:p>
    <w:p w:rsidR="00642C78" w:rsidRDefault="002C11CC">
      <w:pPr>
        <w:pStyle w:val="Style"/>
        <w:ind w:left="709" w:right="1112"/>
        <w:jc w:val="both"/>
        <w:rPr>
          <w:rFonts w:cs="Times New Roman"/>
          <w:sz w:val="18"/>
          <w:lang w:val="en-IE"/>
        </w:rPr>
      </w:pPr>
      <w:r w:rsidRPr="002F1AEF">
        <w:rPr>
          <w:rFonts w:cs="Times New Roman"/>
          <w:sz w:val="18"/>
          <w:lang w:val="en-IE"/>
        </w:rPr>
        <w:t>Glacann an Bord lena fhreagrachtaí faoi chóras rialaithe airgeadais an Bhoird Achomhairc um Cheadúnais Dobharshaothraithe. Aithníonn sé freisin nach féidir le haon chóras rialaithe airgeadais a thabhairt ach urrús réasúnach seachas urrús iomlán i dtaca le hearráidí  ábharacha. Seo a leanas sonraí na rialúchán airgeadais inmheána</w:t>
      </w:r>
      <w:r w:rsidR="00E2755A" w:rsidRPr="002F1AEF">
        <w:rPr>
          <w:rFonts w:cs="Times New Roman"/>
          <w:sz w:val="18"/>
          <w:lang w:val="en-IE"/>
        </w:rPr>
        <w:t>ig</w:t>
      </w:r>
      <w:r w:rsidRPr="002F1AEF">
        <w:rPr>
          <w:rFonts w:cs="Times New Roman"/>
          <w:sz w:val="18"/>
          <w:lang w:val="en-IE"/>
        </w:rPr>
        <w:t>h a bhí a bhfeidhm ag an mBord i rith 2009:</w:t>
      </w:r>
    </w:p>
    <w:p w:rsidR="00642C78" w:rsidRDefault="00642C78">
      <w:pPr>
        <w:pStyle w:val="Style"/>
        <w:ind w:left="709" w:right="1112"/>
        <w:jc w:val="both"/>
        <w:rPr>
          <w:rFonts w:cs="Times New Roman"/>
          <w:sz w:val="18"/>
          <w:lang w:val="en-IE"/>
        </w:rPr>
      </w:pPr>
    </w:p>
    <w:p w:rsidR="00642C78" w:rsidRDefault="00642C78">
      <w:pPr>
        <w:pStyle w:val="Style"/>
        <w:ind w:left="709" w:right="1112"/>
        <w:jc w:val="both"/>
        <w:rPr>
          <w:rFonts w:cs="Times New Roman"/>
          <w:sz w:val="18"/>
          <w:lang w:val="en-IE"/>
        </w:rPr>
      </w:pPr>
      <w:r w:rsidRPr="002F1AEF">
        <w:rPr>
          <w:rFonts w:cs="Times New Roman"/>
          <w:sz w:val="18"/>
          <w:lang w:val="en-IE"/>
        </w:rPr>
        <w:t xml:space="preserve"> </w:t>
      </w:r>
      <w:r w:rsidR="002C11CC" w:rsidRPr="002F1AEF">
        <w:rPr>
          <w:rFonts w:cs="Times New Roman"/>
          <w:sz w:val="18"/>
          <w:lang w:val="en-IE"/>
        </w:rPr>
        <w:t>- Tá Rúnaireacht an Bhoird ar an eolas faoi nósanna imeachta rialaithe airgeadais, ar a n-áirítear soláthar agus nósanna imeachta d'féichiúnaithe agus creidiúnaithe.</w:t>
      </w:r>
    </w:p>
    <w:p w:rsidR="00642C78" w:rsidRDefault="00642C78">
      <w:pPr>
        <w:pStyle w:val="Style"/>
        <w:ind w:left="709" w:right="1112"/>
        <w:jc w:val="both"/>
        <w:rPr>
          <w:rFonts w:cs="Times New Roman"/>
          <w:sz w:val="18"/>
          <w:lang w:val="en-IE"/>
        </w:rPr>
      </w:pPr>
    </w:p>
    <w:p w:rsidR="002C11CC" w:rsidRPr="002F1AEF" w:rsidRDefault="00642C78">
      <w:pPr>
        <w:pStyle w:val="Style"/>
        <w:ind w:left="709" w:right="1112"/>
        <w:jc w:val="both"/>
        <w:rPr>
          <w:rFonts w:cs="Times New Roman"/>
          <w:lang w:val="en-IE"/>
        </w:rPr>
      </w:pPr>
      <w:r w:rsidRPr="002F1AEF">
        <w:rPr>
          <w:rFonts w:cs="Times New Roman"/>
          <w:sz w:val="18"/>
          <w:lang w:val="en-IE"/>
        </w:rPr>
        <w:t xml:space="preserve"> </w:t>
      </w:r>
      <w:r w:rsidR="002C11CC" w:rsidRPr="002F1AEF">
        <w:rPr>
          <w:rFonts w:cs="Times New Roman"/>
          <w:sz w:val="18"/>
          <w:lang w:val="en-IE"/>
        </w:rPr>
        <w:t>- Déanann an Rúnaí gach sonrasc a sheiceáil agus a údarú sula n-íoctar é.</w:t>
      </w:r>
      <w:r w:rsidR="002C11CC" w:rsidRPr="002F1AEF">
        <w:rPr>
          <w:rFonts w:cs="Times New Roman"/>
          <w:sz w:val="18"/>
          <w:lang w:val="en-IE"/>
        </w:rPr>
        <w:br/>
        <w:t xml:space="preserve"> </w:t>
      </w:r>
    </w:p>
    <w:p w:rsidR="002C11CC" w:rsidRPr="002F1AEF" w:rsidRDefault="002C11CC">
      <w:pPr>
        <w:pStyle w:val="Style"/>
        <w:ind w:left="709" w:right="1112"/>
        <w:jc w:val="both"/>
        <w:rPr>
          <w:rFonts w:cs="Times New Roman"/>
          <w:lang w:val="en-IE"/>
        </w:rPr>
      </w:pPr>
      <w:r w:rsidRPr="002F1AEF">
        <w:rPr>
          <w:rFonts w:cs="Times New Roman"/>
          <w:sz w:val="18"/>
          <w:lang w:val="en-IE"/>
        </w:rPr>
        <w:t>- Síníonn an rúnaí nó an cathaoirleach gach seic agus bíonn síniú ag teastáil ó chomhalta Boird eile do mhéideanna suas go dtí €10,000. I gcás méideanna os cionn €10,000, bíonn gá le dhá shíniúchán bhreise mar aon le síniúchán an rúnaí nó an chathaoirligh.</w:t>
      </w:r>
    </w:p>
    <w:p w:rsidR="002C11CC" w:rsidRPr="002F1AEF" w:rsidRDefault="002C11CC">
      <w:pPr>
        <w:pStyle w:val="Style"/>
        <w:ind w:left="709" w:right="1112"/>
        <w:jc w:val="both"/>
        <w:rPr>
          <w:rFonts w:cs="Times New Roman"/>
          <w:sz w:val="18"/>
          <w:lang w:val="en-IE"/>
        </w:rPr>
      </w:pPr>
    </w:p>
    <w:p w:rsidR="002C11CC" w:rsidRPr="002F1AEF" w:rsidRDefault="002C11CC">
      <w:pPr>
        <w:pStyle w:val="Style"/>
        <w:ind w:left="709" w:right="1112"/>
        <w:jc w:val="both"/>
        <w:rPr>
          <w:rFonts w:cs="Times New Roman"/>
          <w:sz w:val="18"/>
          <w:lang w:val="en-IE"/>
        </w:rPr>
      </w:pPr>
      <w:r w:rsidRPr="002F1AEF">
        <w:rPr>
          <w:rFonts w:cs="Times New Roman"/>
          <w:sz w:val="18"/>
          <w:lang w:val="en-IE"/>
        </w:rPr>
        <w:t>- Cuirtear na sonraí caiteachais ar aghaidh chuig an Aonad Airgeadais sa Roinn Talmhaíochta, Iascaigh agus Bia go ráithiúil.</w:t>
      </w:r>
    </w:p>
    <w:p w:rsidR="002C11CC" w:rsidRPr="002F1AEF" w:rsidRDefault="002C11CC">
      <w:pPr>
        <w:pStyle w:val="Style"/>
        <w:ind w:left="709" w:right="1112"/>
        <w:jc w:val="both"/>
        <w:rPr>
          <w:rFonts w:cs="Times New Roman"/>
          <w:sz w:val="18"/>
          <w:lang w:val="en-IE"/>
        </w:rPr>
      </w:pPr>
    </w:p>
    <w:p w:rsidR="002C11CC" w:rsidRPr="002F1AEF" w:rsidRDefault="002C11CC">
      <w:pPr>
        <w:pStyle w:val="Style"/>
        <w:ind w:left="709" w:right="1112"/>
        <w:jc w:val="both"/>
        <w:rPr>
          <w:rFonts w:cs="Times New Roman"/>
          <w:sz w:val="18"/>
          <w:lang w:val="en-IE"/>
        </w:rPr>
      </w:pPr>
      <w:r w:rsidRPr="002F1AEF">
        <w:rPr>
          <w:rFonts w:cs="Times New Roman"/>
          <w:sz w:val="18"/>
          <w:lang w:val="en-IE"/>
        </w:rPr>
        <w:t>- Tá gnólacht Cuntasóirí fostaithe ag an mBord chun na Ráitis Airgeadais a ullmhú don iniúchadh bliantúil ar ioncam agus caiteachas an Bhoird.</w:t>
      </w:r>
    </w:p>
    <w:p w:rsidR="002C11CC" w:rsidRPr="002F1AEF" w:rsidRDefault="002C11CC">
      <w:pPr>
        <w:pStyle w:val="Style"/>
        <w:tabs>
          <w:tab w:val="left" w:pos="279"/>
          <w:tab w:val="left" w:pos="1935"/>
          <w:tab w:val="left" w:pos="2328"/>
          <w:tab w:val="left" w:pos="2693"/>
          <w:tab w:val="left" w:pos="3116"/>
          <w:tab w:val="right" w:pos="5184"/>
          <w:tab w:val="left" w:pos="6260"/>
        </w:tabs>
        <w:ind w:left="709" w:right="1112"/>
        <w:jc w:val="both"/>
        <w:rPr>
          <w:rFonts w:cs="Times New Roman"/>
          <w:sz w:val="18"/>
          <w:lang w:val="en-IE"/>
        </w:rPr>
      </w:pPr>
    </w:p>
    <w:p w:rsidR="00642C78" w:rsidRDefault="00E2755A" w:rsidP="00642C78">
      <w:pPr>
        <w:kinsoku w:val="0"/>
        <w:overflowPunct w:val="0"/>
        <w:ind w:left="709" w:right="1112"/>
        <w:jc w:val="both"/>
        <w:rPr>
          <w:rFonts w:ascii="Arial" w:hAnsi="Arial"/>
          <w:sz w:val="18"/>
          <w:lang w:val="en-IE"/>
        </w:rPr>
      </w:pPr>
      <w:r w:rsidRPr="002F1AEF">
        <w:rPr>
          <w:rFonts w:ascii="Arial" w:hAnsi="Arial"/>
          <w:sz w:val="18"/>
          <w:lang w:val="en-IE"/>
        </w:rPr>
        <w:t xml:space="preserve">- </w:t>
      </w:r>
      <w:r w:rsidR="002C11CC" w:rsidRPr="002F1AEF">
        <w:rPr>
          <w:rFonts w:ascii="Arial" w:hAnsi="Arial"/>
          <w:sz w:val="18"/>
          <w:lang w:val="en-IE"/>
        </w:rPr>
        <w:t xml:space="preserve">Seachas na táillí dlíthiúla agus gairmiúla, déantar an chuid is mó de chaiteachas an Bhoird </w:t>
      </w:r>
      <w:r w:rsidRPr="002F1AEF">
        <w:rPr>
          <w:rFonts w:ascii="Arial" w:hAnsi="Arial"/>
          <w:sz w:val="18"/>
          <w:lang w:val="en-IE"/>
        </w:rPr>
        <w:t xml:space="preserve">a chaitheamh </w:t>
      </w:r>
      <w:r w:rsidR="002C11CC" w:rsidRPr="002F1AEF">
        <w:rPr>
          <w:rFonts w:ascii="Arial" w:hAnsi="Arial"/>
          <w:sz w:val="18"/>
          <w:lang w:val="en-IE"/>
        </w:rPr>
        <w:t xml:space="preserve">ar thuarastail foirne, ar luach saothair Chomhaltaí an Bhoird agus ar thaisteal agus costais. Íocann an Roinn Talmhaíochta, Iascaigh agus Bia tuarastal </w:t>
      </w:r>
      <w:r w:rsidRPr="002F1AEF">
        <w:rPr>
          <w:rFonts w:ascii="Arial" w:hAnsi="Arial"/>
          <w:sz w:val="18"/>
          <w:lang w:val="en-IE"/>
        </w:rPr>
        <w:t>na mball</w:t>
      </w:r>
      <w:r w:rsidR="002C11CC" w:rsidRPr="002F1AEF">
        <w:rPr>
          <w:rFonts w:ascii="Arial" w:hAnsi="Arial"/>
          <w:sz w:val="18"/>
          <w:lang w:val="en-IE"/>
        </w:rPr>
        <w:t xml:space="preserve"> foirne atá ar iasacht agus faigheann siadsan aisíocaíocht ó leithdháileadh an Bhoird. Tá cuideachta seachtrach párolla fostaithe ag an mBord chun déileáil le luach saothair Chomhaltaí an Bhoird.</w:t>
      </w:r>
    </w:p>
    <w:p w:rsidR="002C11CC" w:rsidRPr="002F1AEF" w:rsidRDefault="00642C78" w:rsidP="00642C78">
      <w:pPr>
        <w:kinsoku w:val="0"/>
        <w:overflowPunct w:val="0"/>
        <w:ind w:left="709" w:right="1112"/>
        <w:jc w:val="both"/>
        <w:rPr>
          <w:b/>
          <w:sz w:val="18"/>
          <w:lang w:val="en-IE"/>
        </w:rPr>
      </w:pPr>
      <w:r w:rsidRPr="002F1AEF">
        <w:rPr>
          <w:b/>
          <w:sz w:val="18"/>
          <w:lang w:val="en-IE"/>
        </w:rPr>
        <w:t xml:space="preserve"> </w:t>
      </w:r>
    </w:p>
    <w:p w:rsidR="002C11CC" w:rsidRPr="003B3543" w:rsidRDefault="002C11CC" w:rsidP="003B3543">
      <w:pPr>
        <w:pStyle w:val="Heading3"/>
        <w:jc w:val="center"/>
        <w:rPr>
          <w:sz w:val="18"/>
          <w:lang w:val="en-IE"/>
        </w:rPr>
      </w:pPr>
      <w:r w:rsidRPr="003B3543">
        <w:rPr>
          <w:sz w:val="18"/>
          <w:lang w:val="en-IE"/>
        </w:rPr>
        <w:t xml:space="preserve">ATHBHREITHNIÚ </w:t>
      </w:r>
      <w:r w:rsidR="00E2755A" w:rsidRPr="003B3543">
        <w:rPr>
          <w:sz w:val="18"/>
          <w:lang w:val="en-IE"/>
        </w:rPr>
        <w:t xml:space="preserve">BLIANTÚIL </w:t>
      </w:r>
      <w:r w:rsidRPr="003B3543">
        <w:rPr>
          <w:sz w:val="18"/>
          <w:lang w:val="en-IE"/>
        </w:rPr>
        <w:t>AR RIALÚCHÁIN</w:t>
      </w:r>
    </w:p>
    <w:p w:rsidR="00642C78" w:rsidRDefault="002C11CC" w:rsidP="00642C78">
      <w:pPr>
        <w:pStyle w:val="Style"/>
        <w:ind w:left="709" w:right="1112"/>
        <w:jc w:val="both"/>
        <w:rPr>
          <w:rFonts w:cs="Times New Roman"/>
          <w:sz w:val="18"/>
          <w:lang w:val="en-IE"/>
        </w:rPr>
      </w:pPr>
      <w:r w:rsidRPr="002F1AEF">
        <w:rPr>
          <w:rFonts w:cs="Times New Roman"/>
          <w:sz w:val="18"/>
          <w:lang w:val="en-IE"/>
        </w:rPr>
        <w:t>Ní dhearna an Bord aon athbhreithniú ar éifeachtúlacht an chórais inmheánaigh rialála airgeadais agus neamhairgeadais i dtaca leis an mbliain 2009. Tá sé i gceist ag an mBord athbhreithniú a dhéanamh in 2010.</w:t>
      </w:r>
    </w:p>
    <w:p w:rsidR="002C11CC" w:rsidRPr="002F1AEF" w:rsidRDefault="00642C78" w:rsidP="00642C78">
      <w:pPr>
        <w:pStyle w:val="Style"/>
        <w:ind w:left="709" w:right="1112"/>
        <w:jc w:val="both"/>
        <w:rPr>
          <w:rFonts w:cs="Times New Roman"/>
          <w:sz w:val="18"/>
          <w:lang w:val="en-IE"/>
        </w:rPr>
      </w:pPr>
      <w:r w:rsidRPr="002F1AEF">
        <w:rPr>
          <w:rFonts w:cs="Times New Roman"/>
          <w:sz w:val="18"/>
          <w:lang w:val="en-IE"/>
        </w:rPr>
        <w:t xml:space="preserve"> </w:t>
      </w:r>
    </w:p>
    <w:p w:rsidR="00642C78" w:rsidRDefault="002C11CC">
      <w:pPr>
        <w:pStyle w:val="Style"/>
        <w:ind w:left="851" w:right="812"/>
        <w:rPr>
          <w:rFonts w:cs="Times New Roman"/>
          <w:b/>
          <w:sz w:val="18"/>
          <w:lang w:val="en-IE"/>
        </w:rPr>
      </w:pPr>
      <w:r w:rsidRPr="002F1AEF">
        <w:rPr>
          <w:rFonts w:cs="Times New Roman"/>
          <w:b/>
          <w:caps/>
          <w:sz w:val="18"/>
          <w:lang w:val="en-IE"/>
        </w:rPr>
        <w:t>Mark</w:t>
      </w:r>
      <w:r w:rsidRPr="002F1AEF">
        <w:rPr>
          <w:rFonts w:cs="Times New Roman"/>
          <w:b/>
          <w:caps/>
          <w:spacing w:val="5"/>
          <w:sz w:val="18"/>
          <w:lang w:val="en-IE"/>
        </w:rPr>
        <w:t xml:space="preserve"> </w:t>
      </w:r>
      <w:r w:rsidRPr="002F1AEF">
        <w:rPr>
          <w:rFonts w:cs="Times New Roman"/>
          <w:b/>
          <w:caps/>
          <w:sz w:val="18"/>
          <w:lang w:val="en-IE"/>
        </w:rPr>
        <w:t>O'Connell</w:t>
      </w:r>
      <w:r w:rsidRPr="002F1AEF">
        <w:rPr>
          <w:rFonts w:cs="Times New Roman"/>
          <w:b/>
          <w:sz w:val="18"/>
          <w:lang w:val="en-IE"/>
        </w:rPr>
        <w:t xml:space="preserve"> </w:t>
      </w:r>
      <w:r w:rsidR="00642C78">
        <w:rPr>
          <w:rFonts w:cs="Times New Roman"/>
          <w:b/>
          <w:sz w:val="18"/>
          <w:lang w:val="en-IE"/>
        </w:rPr>
        <w:t>–</w:t>
      </w:r>
      <w:r w:rsidRPr="002F1AEF">
        <w:rPr>
          <w:rFonts w:cs="Times New Roman"/>
          <w:b/>
          <w:sz w:val="18"/>
          <w:lang w:val="en-IE"/>
        </w:rPr>
        <w:t xml:space="preserve"> CATHAOIRLRACH</w:t>
      </w:r>
    </w:p>
    <w:p w:rsidR="002C11CC" w:rsidRDefault="002C11CC" w:rsidP="00642C78">
      <w:pPr>
        <w:pStyle w:val="Style"/>
        <w:ind w:left="851" w:right="812"/>
        <w:rPr>
          <w:rFonts w:cs="Times New Roman"/>
          <w:b/>
          <w:sz w:val="18"/>
          <w:lang w:val="en-IE"/>
        </w:rPr>
      </w:pPr>
      <w:r w:rsidRPr="002F1AEF">
        <w:rPr>
          <w:rFonts w:cs="Times New Roman"/>
          <w:b/>
          <w:sz w:val="18"/>
          <w:lang w:val="en-IE"/>
        </w:rPr>
        <w:t>BRENDAN BYRNE – RÚNAÍ</w:t>
      </w:r>
    </w:p>
    <w:p w:rsidR="00642C78" w:rsidRPr="002F1AEF" w:rsidRDefault="00642C78" w:rsidP="00642C78">
      <w:pPr>
        <w:pStyle w:val="Style"/>
        <w:ind w:left="851" w:right="812"/>
        <w:rPr>
          <w:color w:val="000000"/>
          <w:w w:val="110"/>
          <w:sz w:val="18"/>
          <w:lang w:val="en-IE"/>
        </w:rPr>
      </w:pPr>
    </w:p>
    <w:p w:rsidR="002C11CC" w:rsidRPr="002F1AEF" w:rsidRDefault="002C11CC">
      <w:pPr>
        <w:kinsoku w:val="0"/>
        <w:overflowPunct w:val="0"/>
        <w:ind w:left="146"/>
        <w:jc w:val="center"/>
        <w:rPr>
          <w:rFonts w:ascii="Arial" w:hAnsi="Arial"/>
          <w:color w:val="000000"/>
          <w:sz w:val="18"/>
          <w:lang w:val="en-IE"/>
        </w:rPr>
      </w:pPr>
      <w:r w:rsidRPr="002F1AEF">
        <w:rPr>
          <w:rFonts w:ascii="Arial" w:hAnsi="Arial"/>
          <w:color w:val="000000"/>
          <w:w w:val="110"/>
          <w:sz w:val="18"/>
          <w:lang w:val="en-IE"/>
        </w:rPr>
        <w:t>4</w:t>
      </w:r>
    </w:p>
    <w:p w:rsidR="002C11CC" w:rsidRPr="002F1AEF" w:rsidRDefault="002C11CC" w:rsidP="003B3543">
      <w:pPr>
        <w:pStyle w:val="Heading1"/>
        <w:jc w:val="center"/>
        <w:rPr>
          <w:lang w:val="en-IE"/>
        </w:rPr>
      </w:pPr>
      <w:r w:rsidRPr="002F1AEF">
        <w:rPr>
          <w:sz w:val="22"/>
          <w:lang w:val="en-IE"/>
        </w:rPr>
        <w:br w:type="page"/>
      </w:r>
      <w:r w:rsidRPr="002F1AEF">
        <w:rPr>
          <w:lang w:val="en-IE"/>
        </w:rPr>
        <w:lastRenderedPageBreak/>
        <w:t>An Bord Achomhairc um Cheadúnais Dobharshaothraithe</w:t>
      </w:r>
    </w:p>
    <w:p w:rsidR="002C11CC" w:rsidRPr="002F1AEF" w:rsidRDefault="002C11CC" w:rsidP="00CA3122">
      <w:pPr>
        <w:kinsoku w:val="0"/>
        <w:overflowPunct w:val="0"/>
        <w:ind w:left="284" w:right="545"/>
        <w:jc w:val="both"/>
        <w:rPr>
          <w:b/>
          <w:caps/>
          <w:color w:val="000000"/>
          <w:sz w:val="22"/>
          <w:lang w:val="en-IE"/>
        </w:rPr>
      </w:pPr>
    </w:p>
    <w:p w:rsidR="002C11CC" w:rsidRPr="002F1AEF" w:rsidRDefault="002C11CC" w:rsidP="00CA3122">
      <w:pPr>
        <w:kinsoku w:val="0"/>
        <w:overflowPunct w:val="0"/>
        <w:ind w:left="284" w:right="545"/>
        <w:jc w:val="both"/>
        <w:rPr>
          <w:b/>
          <w:caps/>
          <w:color w:val="000000"/>
          <w:sz w:val="22"/>
          <w:lang w:val="en-IE"/>
        </w:rPr>
      </w:pPr>
    </w:p>
    <w:p w:rsidR="002C11CC" w:rsidRPr="002F1AEF" w:rsidRDefault="002C11CC" w:rsidP="00CA3122">
      <w:pPr>
        <w:kinsoku w:val="0"/>
        <w:overflowPunct w:val="0"/>
        <w:ind w:left="284" w:right="545"/>
        <w:jc w:val="center"/>
        <w:rPr>
          <w:b/>
          <w:color w:val="000000"/>
          <w:sz w:val="22"/>
          <w:lang w:val="en-IE"/>
        </w:rPr>
      </w:pPr>
      <w:r w:rsidRPr="002F1AEF">
        <w:rPr>
          <w:b/>
          <w:color w:val="000000"/>
          <w:sz w:val="22"/>
          <w:lang w:val="en-IE"/>
        </w:rPr>
        <w:t>Tuairisc an Ard-Reachtaire Cuntas agus Ciste le cur faoi bhráid Thithe an Oireachtais</w:t>
      </w:r>
    </w:p>
    <w:p w:rsidR="002C11CC" w:rsidRPr="002F1AEF" w:rsidRDefault="002C11CC" w:rsidP="00CA3122">
      <w:pPr>
        <w:kinsoku w:val="0"/>
        <w:overflowPunct w:val="0"/>
        <w:ind w:left="284" w:right="545"/>
        <w:jc w:val="both"/>
        <w:rPr>
          <w:b/>
          <w:color w:val="000000"/>
          <w:sz w:val="22"/>
          <w:lang w:val="en-IE"/>
        </w:rPr>
      </w:pPr>
    </w:p>
    <w:p w:rsidR="002C11CC" w:rsidRPr="002F1AEF" w:rsidRDefault="002C11CC" w:rsidP="00CA3122">
      <w:pPr>
        <w:kinsoku w:val="0"/>
        <w:overflowPunct w:val="0"/>
        <w:ind w:left="284" w:right="545"/>
        <w:jc w:val="both"/>
        <w:rPr>
          <w:b/>
          <w:color w:val="000000"/>
          <w:sz w:val="22"/>
          <w:lang w:val="en-IE"/>
        </w:rPr>
      </w:pPr>
    </w:p>
    <w:p w:rsidR="002C11CC" w:rsidRPr="002F1AEF" w:rsidRDefault="002C11CC" w:rsidP="00CA3122">
      <w:pPr>
        <w:kinsoku w:val="0"/>
        <w:overflowPunct w:val="0"/>
        <w:ind w:left="284" w:right="545"/>
        <w:jc w:val="both"/>
        <w:rPr>
          <w:color w:val="000000"/>
          <w:sz w:val="22"/>
          <w:lang w:val="en-IE"/>
        </w:rPr>
      </w:pPr>
      <w:r w:rsidRPr="002F1AEF">
        <w:rPr>
          <w:color w:val="000000"/>
          <w:sz w:val="22"/>
          <w:lang w:val="en-IE"/>
        </w:rPr>
        <w:t>Tá iniúchadh déanta agam ar ráitis airgeadais an Bhoird Achomhairc um Cheadúnais Dobharshaothraithe don bhliain dar críoch 31 Nollaig 2009 faoin Acht Iascaigh (Leasú), 1997.</w:t>
      </w:r>
    </w:p>
    <w:p w:rsidR="003C2DC4" w:rsidRPr="002F1AEF" w:rsidRDefault="003C2DC4" w:rsidP="00CA3122">
      <w:pPr>
        <w:kinsoku w:val="0"/>
        <w:overflowPunct w:val="0"/>
        <w:ind w:left="284" w:right="545"/>
        <w:jc w:val="both"/>
        <w:rPr>
          <w:color w:val="000000"/>
          <w:sz w:val="22"/>
          <w:lang w:val="en-IE"/>
        </w:rPr>
      </w:pPr>
    </w:p>
    <w:p w:rsidR="002C11CC" w:rsidRPr="002F1AEF" w:rsidRDefault="002C11CC" w:rsidP="00CA3122">
      <w:pPr>
        <w:kinsoku w:val="0"/>
        <w:overflowPunct w:val="0"/>
        <w:ind w:left="284" w:right="545"/>
        <w:jc w:val="both"/>
        <w:rPr>
          <w:color w:val="000000"/>
          <w:sz w:val="22"/>
          <w:lang w:val="en-IE"/>
        </w:rPr>
      </w:pPr>
      <w:r w:rsidRPr="002F1AEF">
        <w:rPr>
          <w:color w:val="000000"/>
          <w:sz w:val="22"/>
          <w:lang w:val="en-IE"/>
        </w:rPr>
        <w:t xml:space="preserve">Áirithe sna ráitis airgeadais a ullmhaíodh faoi réir na </w:t>
      </w:r>
      <w:r w:rsidR="00E2755A" w:rsidRPr="002F1AEF">
        <w:rPr>
          <w:color w:val="000000"/>
          <w:sz w:val="22"/>
          <w:lang w:val="en-IE"/>
        </w:rPr>
        <w:t>mbeartas</w:t>
      </w:r>
      <w:r w:rsidRPr="002F1AEF">
        <w:rPr>
          <w:color w:val="000000"/>
          <w:sz w:val="22"/>
          <w:lang w:val="en-IE"/>
        </w:rPr>
        <w:t xml:space="preserve"> cunta</w:t>
      </w:r>
      <w:r w:rsidR="00E2755A" w:rsidRPr="002F1AEF">
        <w:rPr>
          <w:color w:val="000000"/>
          <w:sz w:val="22"/>
          <w:lang w:val="en-IE"/>
        </w:rPr>
        <w:t>saíochta</w:t>
      </w:r>
      <w:r w:rsidRPr="002F1AEF">
        <w:rPr>
          <w:color w:val="000000"/>
          <w:sz w:val="22"/>
          <w:lang w:val="en-IE"/>
        </w:rPr>
        <w:t xml:space="preserve"> atá leagtha síos ansin, tá an Ráiteas faoi </w:t>
      </w:r>
      <w:r w:rsidR="003C2DC4" w:rsidRPr="002F1AEF">
        <w:rPr>
          <w:color w:val="000000"/>
          <w:sz w:val="22"/>
          <w:lang w:val="en-IE"/>
        </w:rPr>
        <w:t>Bheartais</w:t>
      </w:r>
      <w:r w:rsidRPr="002F1AEF">
        <w:rPr>
          <w:color w:val="000000"/>
          <w:sz w:val="22"/>
          <w:lang w:val="en-IE"/>
        </w:rPr>
        <w:t xml:space="preserve"> C</w:t>
      </w:r>
      <w:r w:rsidR="003C2DC4" w:rsidRPr="002F1AEF">
        <w:rPr>
          <w:color w:val="000000"/>
          <w:sz w:val="22"/>
          <w:lang w:val="en-IE"/>
        </w:rPr>
        <w:t>h</w:t>
      </w:r>
      <w:r w:rsidRPr="002F1AEF">
        <w:rPr>
          <w:color w:val="000000"/>
          <w:sz w:val="22"/>
          <w:lang w:val="en-IE"/>
        </w:rPr>
        <w:t>untasaíochta, an Cuntas Ioncaim agus Caiteachais, an Clár Comhardaithe, agus na nótaí a ghabhann leo.</w:t>
      </w:r>
    </w:p>
    <w:p w:rsidR="002C11CC" w:rsidRPr="002F1AEF" w:rsidRDefault="002C11CC" w:rsidP="00CA3122">
      <w:pPr>
        <w:kinsoku w:val="0"/>
        <w:overflowPunct w:val="0"/>
        <w:ind w:left="284" w:right="545"/>
        <w:jc w:val="both"/>
        <w:rPr>
          <w:color w:val="000000"/>
          <w:sz w:val="22"/>
          <w:lang w:val="en-IE"/>
        </w:rPr>
      </w:pPr>
    </w:p>
    <w:p w:rsidR="002C11CC" w:rsidRPr="002F1AEF" w:rsidRDefault="002C11CC" w:rsidP="00CA3122">
      <w:pPr>
        <w:kinsoku w:val="0"/>
        <w:overflowPunct w:val="0"/>
        <w:ind w:left="284" w:right="545"/>
        <w:jc w:val="both"/>
        <w:rPr>
          <w:b/>
          <w:color w:val="000000"/>
          <w:sz w:val="22"/>
          <w:lang w:val="en-IE"/>
        </w:rPr>
      </w:pPr>
      <w:r w:rsidRPr="002F1AEF">
        <w:rPr>
          <w:b/>
          <w:color w:val="000000"/>
          <w:sz w:val="22"/>
          <w:lang w:val="en-IE"/>
        </w:rPr>
        <w:t>Freagrachtaí an Bhoird agus an Ard-Reachtaire Cuntas agus Ciste faoi seach</w:t>
      </w:r>
    </w:p>
    <w:p w:rsidR="002C11CC" w:rsidRPr="002F1AEF" w:rsidRDefault="002C11CC" w:rsidP="00CA3122">
      <w:pPr>
        <w:kinsoku w:val="0"/>
        <w:overflowPunct w:val="0"/>
        <w:ind w:left="284" w:right="545"/>
        <w:jc w:val="both"/>
        <w:rPr>
          <w:color w:val="000000"/>
          <w:sz w:val="22"/>
          <w:lang w:val="en-IE"/>
        </w:rPr>
      </w:pPr>
    </w:p>
    <w:p w:rsidR="002C11CC" w:rsidRPr="002F1AEF" w:rsidRDefault="002C11CC" w:rsidP="00CA3122">
      <w:pPr>
        <w:kinsoku w:val="0"/>
        <w:overflowPunct w:val="0"/>
        <w:ind w:left="284" w:right="545"/>
        <w:jc w:val="both"/>
        <w:rPr>
          <w:lang w:val="en-IE"/>
        </w:rPr>
      </w:pPr>
      <w:r w:rsidRPr="002F1AEF">
        <w:rPr>
          <w:color w:val="000000"/>
          <w:sz w:val="22"/>
          <w:lang w:val="en-IE"/>
        </w:rPr>
        <w:t>Tá an Bord Achomhairc um Cheadúnais Dobharshaothraithe freagrach as na ráitis airgeadais a ullmhú faoi réir an Achta Iascaigh (Leasú), 1997, agus as rialtacht na mbeart a chinntiú. Ullmhaíonn an Bord Achomhairc um Cheadúnais Dobharshaothraithe na ráitis airgeadais faoi réir an Chleachtais Chuntasaíochta a bh</w:t>
      </w:r>
      <w:r w:rsidR="003C2DC4" w:rsidRPr="002F1AEF">
        <w:rPr>
          <w:color w:val="000000"/>
          <w:sz w:val="22"/>
          <w:lang w:val="en-IE"/>
        </w:rPr>
        <w:t>f</w:t>
      </w:r>
      <w:r w:rsidRPr="002F1AEF">
        <w:rPr>
          <w:color w:val="000000"/>
          <w:sz w:val="22"/>
          <w:lang w:val="en-IE"/>
        </w:rPr>
        <w:t xml:space="preserve">uil Glacadh </w:t>
      </w:r>
      <w:r w:rsidR="003C2DC4" w:rsidRPr="002F1AEF">
        <w:rPr>
          <w:color w:val="000000"/>
          <w:sz w:val="22"/>
          <w:lang w:val="en-IE"/>
        </w:rPr>
        <w:t>l</w:t>
      </w:r>
      <w:r w:rsidRPr="002F1AEF">
        <w:rPr>
          <w:color w:val="000000"/>
          <w:sz w:val="22"/>
          <w:lang w:val="en-IE"/>
        </w:rPr>
        <w:t>eis in Éirinn. Leagtar síos freagrachtaí cuntasaíochta Chomhaltaí an Bhoird sa Ráiteas faoi Fhreagrachtaí Chomhaltaí an Bhoird.</w:t>
      </w:r>
    </w:p>
    <w:p w:rsidR="002C11CC" w:rsidRPr="002F1AEF" w:rsidRDefault="002C11CC" w:rsidP="00CA3122">
      <w:pPr>
        <w:kinsoku w:val="0"/>
        <w:overflowPunct w:val="0"/>
        <w:ind w:left="284" w:right="545"/>
        <w:jc w:val="both"/>
        <w:rPr>
          <w:color w:val="000000"/>
          <w:sz w:val="22"/>
          <w:lang w:val="en-IE"/>
        </w:rPr>
      </w:pPr>
    </w:p>
    <w:p w:rsidR="002C11CC" w:rsidRPr="002F1AEF" w:rsidRDefault="002C11CC" w:rsidP="00CA3122">
      <w:pPr>
        <w:kinsoku w:val="0"/>
        <w:overflowPunct w:val="0"/>
        <w:ind w:left="284" w:right="545"/>
        <w:jc w:val="both"/>
        <w:rPr>
          <w:color w:val="000000"/>
          <w:sz w:val="22"/>
          <w:lang w:val="en-IE"/>
        </w:rPr>
      </w:pPr>
      <w:r w:rsidRPr="002F1AEF">
        <w:rPr>
          <w:color w:val="000000"/>
          <w:sz w:val="22"/>
          <w:lang w:val="en-IE"/>
        </w:rPr>
        <w:t>Is é an dualgas atá ormsa ná iniúchóireacht a dhéanamh ar na ráitis chuntasaíochta faoi réir na riachtanas dlíthiúil agus rialála ábhartha agus na gCaighdeán Idirnáisiúnta Iniúchóireachta (</w:t>
      </w:r>
      <w:r w:rsidR="003C2DC4" w:rsidRPr="002F1AEF">
        <w:rPr>
          <w:color w:val="000000"/>
          <w:sz w:val="22"/>
          <w:lang w:val="en-IE"/>
        </w:rPr>
        <w:t>RA</w:t>
      </w:r>
      <w:r w:rsidRPr="002F1AEF">
        <w:rPr>
          <w:color w:val="000000"/>
          <w:sz w:val="22"/>
          <w:lang w:val="en-IE"/>
        </w:rPr>
        <w:t xml:space="preserve"> agus Éire).</w:t>
      </w:r>
    </w:p>
    <w:p w:rsidR="002C11CC" w:rsidRPr="002F1AEF" w:rsidRDefault="002C11CC" w:rsidP="00CA3122">
      <w:pPr>
        <w:kinsoku w:val="0"/>
        <w:overflowPunct w:val="0"/>
        <w:ind w:left="284" w:right="545"/>
        <w:jc w:val="both"/>
        <w:rPr>
          <w:color w:val="000000"/>
          <w:sz w:val="22"/>
          <w:lang w:val="en-IE"/>
        </w:rPr>
      </w:pPr>
    </w:p>
    <w:p w:rsidR="002C11CC" w:rsidRPr="002F1AEF" w:rsidRDefault="002C11CC" w:rsidP="00CA3122">
      <w:pPr>
        <w:kinsoku w:val="0"/>
        <w:overflowPunct w:val="0"/>
        <w:ind w:left="284" w:right="545"/>
        <w:jc w:val="both"/>
        <w:rPr>
          <w:lang w:val="en-IE"/>
        </w:rPr>
      </w:pPr>
      <w:r w:rsidRPr="002F1AEF">
        <w:rPr>
          <w:color w:val="000000"/>
          <w:sz w:val="22"/>
          <w:lang w:val="en-IE"/>
        </w:rPr>
        <w:t>Tuairiscím mo thuairim cé acu an bhfuil nó nach bhfuil na ráitis airgeadais ag tabhairt léargais fhíor agus chothrom, faoi réir an Chleachtais Chuntasaíochta a bh</w:t>
      </w:r>
      <w:r w:rsidR="003C2DC4" w:rsidRPr="002F1AEF">
        <w:rPr>
          <w:color w:val="000000"/>
          <w:sz w:val="22"/>
          <w:lang w:val="en-IE"/>
        </w:rPr>
        <w:t>f</w:t>
      </w:r>
      <w:r w:rsidRPr="002F1AEF">
        <w:rPr>
          <w:color w:val="000000"/>
          <w:sz w:val="22"/>
          <w:lang w:val="en-IE"/>
        </w:rPr>
        <w:t xml:space="preserve">uil Glacadh </w:t>
      </w:r>
      <w:r w:rsidR="003C2DC4" w:rsidRPr="002F1AEF">
        <w:rPr>
          <w:color w:val="000000"/>
          <w:sz w:val="22"/>
          <w:lang w:val="en-IE"/>
        </w:rPr>
        <w:t>l</w:t>
      </w:r>
      <w:r w:rsidRPr="002F1AEF">
        <w:rPr>
          <w:color w:val="000000"/>
          <w:sz w:val="22"/>
          <w:lang w:val="en-IE"/>
        </w:rPr>
        <w:t xml:space="preserve">eis in Éirinn. Tuairiscím freisin mo bharúil ar coinníodh nó nár coinníodh leabhair chuí chuntasaíochta. Ina theannta sin, deirim an raibh nó nach raibh na ráitis airgeadais ag </w:t>
      </w:r>
      <w:r w:rsidR="003C2DC4" w:rsidRPr="002F1AEF">
        <w:rPr>
          <w:color w:val="000000"/>
          <w:sz w:val="22"/>
          <w:lang w:val="en-IE"/>
        </w:rPr>
        <w:t>teacht</w:t>
      </w:r>
      <w:r w:rsidRPr="002F1AEF">
        <w:rPr>
          <w:color w:val="000000"/>
          <w:sz w:val="22"/>
          <w:lang w:val="en-IE"/>
        </w:rPr>
        <w:t xml:space="preserve"> leis na leabhair chuntais.</w:t>
      </w:r>
    </w:p>
    <w:p w:rsidR="002C11CC" w:rsidRPr="002F1AEF" w:rsidRDefault="002C11CC" w:rsidP="00CA3122">
      <w:pPr>
        <w:kinsoku w:val="0"/>
        <w:overflowPunct w:val="0"/>
        <w:ind w:left="284" w:right="545"/>
        <w:jc w:val="both"/>
        <w:rPr>
          <w:color w:val="000000"/>
          <w:sz w:val="22"/>
          <w:lang w:val="en-IE"/>
        </w:rPr>
      </w:pPr>
    </w:p>
    <w:p w:rsidR="002C11CC" w:rsidRPr="002F1AEF" w:rsidRDefault="002C11CC" w:rsidP="00CA3122">
      <w:pPr>
        <w:kinsoku w:val="0"/>
        <w:overflowPunct w:val="0"/>
        <w:ind w:left="284" w:right="545"/>
        <w:jc w:val="both"/>
        <w:rPr>
          <w:color w:val="000000"/>
          <w:sz w:val="22"/>
          <w:lang w:val="en-IE"/>
        </w:rPr>
      </w:pPr>
      <w:r w:rsidRPr="002F1AEF">
        <w:rPr>
          <w:color w:val="000000"/>
          <w:sz w:val="22"/>
          <w:lang w:val="en-IE"/>
        </w:rPr>
        <w:t>Tuairiscím aon chás ábharach nár baineadh úsáid as airgead mar a bhí leagtha síos dó nó nach bhfuil na bearta ag dul leis na húdaráis atá á rialú.</w:t>
      </w:r>
    </w:p>
    <w:p w:rsidR="002C11CC" w:rsidRPr="002F1AEF" w:rsidRDefault="002C11CC" w:rsidP="00CA3122">
      <w:pPr>
        <w:kinsoku w:val="0"/>
        <w:overflowPunct w:val="0"/>
        <w:ind w:left="284" w:right="545"/>
        <w:jc w:val="both"/>
        <w:rPr>
          <w:color w:val="000000"/>
          <w:sz w:val="22"/>
          <w:lang w:val="en-IE"/>
        </w:rPr>
      </w:pPr>
    </w:p>
    <w:p w:rsidR="002C11CC" w:rsidRPr="002F1AEF" w:rsidRDefault="002C11CC" w:rsidP="00CA3122">
      <w:pPr>
        <w:kinsoku w:val="0"/>
        <w:overflowPunct w:val="0"/>
        <w:ind w:left="284" w:right="545"/>
        <w:jc w:val="both"/>
        <w:rPr>
          <w:color w:val="000000"/>
          <w:sz w:val="22"/>
          <w:lang w:val="en-IE"/>
        </w:rPr>
      </w:pPr>
      <w:r w:rsidRPr="002F1AEF">
        <w:rPr>
          <w:color w:val="000000"/>
          <w:sz w:val="22"/>
          <w:lang w:val="en-IE"/>
        </w:rPr>
        <w:t>Tuairiscím freisin mura bhfuair mé an t-eolas agus na mínithe a bhí riachtanach chun críche mo chuid iniúchóireachta.</w:t>
      </w:r>
    </w:p>
    <w:p w:rsidR="002C11CC" w:rsidRPr="002F1AEF" w:rsidRDefault="002C11CC" w:rsidP="00CA3122">
      <w:pPr>
        <w:kinsoku w:val="0"/>
        <w:overflowPunct w:val="0"/>
        <w:ind w:left="284" w:right="545"/>
        <w:jc w:val="both"/>
        <w:rPr>
          <w:color w:val="000000"/>
          <w:sz w:val="22"/>
          <w:lang w:val="en-IE"/>
        </w:rPr>
      </w:pPr>
    </w:p>
    <w:p w:rsidR="00642C78" w:rsidRDefault="002C11CC" w:rsidP="00642C78">
      <w:pPr>
        <w:kinsoku w:val="0"/>
        <w:overflowPunct w:val="0"/>
        <w:ind w:left="284" w:right="545"/>
        <w:jc w:val="both"/>
        <w:rPr>
          <w:color w:val="000000"/>
          <w:sz w:val="22"/>
          <w:lang w:val="en-IE"/>
        </w:rPr>
      </w:pPr>
      <w:r w:rsidRPr="002F1AEF">
        <w:rPr>
          <w:color w:val="000000"/>
          <w:sz w:val="22"/>
          <w:lang w:val="en-IE"/>
        </w:rPr>
        <w:t>Déanaim athbhreithniú ar an Ráiteas faoin Rialúchán Airgeadais Inmheánach féachaint an léiríonn sé go bhfuil an Bord  ag cloí leis gCód Cleachtais do Rialachas ar Chomhlachtaí Stáit agus tuairiscím faoi aon chás ábharach nach ndéantar sin, nó má tá an ráiteas míchruinn nó ar neamhréir le faisnéis eile atá ar eolas agam de bharr mo chuid iniúchóireachta ar na ráitis airgeadais. Níl aon dualgas orm a mheas an bhfuil na priacail airgeadais ná na rialúcháin ar fad clúdaithe sa Ráiteas faoin Rialúchán Airgeadais Inmheánach, ná tuairim a thabhairt faoi éifeachtúlacht na nósanna imeachta maidir le priacail agus rialúchán.</w:t>
      </w:r>
    </w:p>
    <w:p w:rsidR="00CA3122" w:rsidRPr="002F1AEF" w:rsidRDefault="00642C78" w:rsidP="00642C78">
      <w:pPr>
        <w:kinsoku w:val="0"/>
        <w:overflowPunct w:val="0"/>
        <w:ind w:left="284" w:right="545"/>
        <w:jc w:val="both"/>
        <w:rPr>
          <w:color w:val="000000"/>
          <w:sz w:val="20"/>
          <w:lang w:val="en-IE"/>
        </w:rPr>
      </w:pPr>
      <w:r w:rsidRPr="002F1AEF">
        <w:rPr>
          <w:color w:val="000000"/>
          <w:sz w:val="20"/>
          <w:lang w:val="en-IE"/>
        </w:rPr>
        <w:t xml:space="preserve"> </w:t>
      </w:r>
    </w:p>
    <w:p w:rsidR="002C11CC" w:rsidRPr="002F1AEF" w:rsidRDefault="002C11CC">
      <w:pPr>
        <w:kinsoku w:val="0"/>
        <w:overflowPunct w:val="0"/>
        <w:ind w:left="709" w:right="545"/>
        <w:jc w:val="center"/>
        <w:rPr>
          <w:color w:val="000000"/>
          <w:sz w:val="20"/>
          <w:lang w:val="en-IE"/>
        </w:rPr>
      </w:pPr>
      <w:r w:rsidRPr="002F1AEF">
        <w:rPr>
          <w:color w:val="000000"/>
          <w:sz w:val="20"/>
          <w:lang w:val="en-IE"/>
        </w:rPr>
        <w:t>5</w:t>
      </w:r>
    </w:p>
    <w:p w:rsidR="002C11CC" w:rsidRPr="002F1AEF" w:rsidRDefault="002C11CC" w:rsidP="003B3543">
      <w:pPr>
        <w:pStyle w:val="Heading1"/>
        <w:jc w:val="center"/>
        <w:rPr>
          <w:lang w:val="en-IE"/>
        </w:rPr>
      </w:pPr>
      <w:r w:rsidRPr="002F1AEF">
        <w:rPr>
          <w:lang w:val="en-IE"/>
        </w:rPr>
        <w:br w:type="page"/>
      </w:r>
      <w:r w:rsidRPr="002F1AEF">
        <w:rPr>
          <w:lang w:val="en-IE"/>
        </w:rPr>
        <w:lastRenderedPageBreak/>
        <w:t>An Bord Achomhairc um Cheadúnais Dobharshaothraithe</w:t>
      </w:r>
    </w:p>
    <w:p w:rsidR="002C11CC" w:rsidRPr="002F1AEF" w:rsidRDefault="002C11CC">
      <w:pPr>
        <w:kinsoku w:val="0"/>
        <w:overflowPunct w:val="0"/>
        <w:ind w:left="1134" w:right="1709"/>
        <w:jc w:val="center"/>
        <w:rPr>
          <w:rFonts w:ascii="Arial" w:hAnsi="Arial"/>
          <w:b/>
          <w:caps/>
          <w:color w:val="000000"/>
          <w:sz w:val="20"/>
          <w:lang w:val="en-IE"/>
        </w:rPr>
      </w:pPr>
    </w:p>
    <w:p w:rsidR="002C11CC" w:rsidRPr="002F1AEF" w:rsidRDefault="002C11CC">
      <w:pPr>
        <w:kinsoku w:val="0"/>
        <w:overflowPunct w:val="0"/>
        <w:ind w:left="1134" w:right="1709"/>
        <w:jc w:val="center"/>
        <w:rPr>
          <w:rFonts w:ascii="Arial" w:hAnsi="Arial"/>
          <w:b/>
          <w:caps/>
          <w:color w:val="000000"/>
          <w:sz w:val="20"/>
          <w:lang w:val="en-IE"/>
        </w:rPr>
      </w:pPr>
    </w:p>
    <w:p w:rsidR="002C11CC" w:rsidRPr="002F1AEF" w:rsidRDefault="002C11CC">
      <w:pPr>
        <w:kinsoku w:val="0"/>
        <w:overflowPunct w:val="0"/>
        <w:ind w:left="142" w:right="954"/>
        <w:rPr>
          <w:color w:val="000000"/>
          <w:sz w:val="22"/>
          <w:lang w:val="en-IE"/>
        </w:rPr>
      </w:pPr>
      <w:r w:rsidRPr="002F1AEF">
        <w:rPr>
          <w:b/>
          <w:color w:val="000000"/>
          <w:sz w:val="22"/>
          <w:lang w:val="en-IE"/>
        </w:rPr>
        <w:t>Bunús leis an Tuairim Iniúchóireachta</w:t>
      </w:r>
    </w:p>
    <w:p w:rsidR="002C11CC" w:rsidRPr="002F1AEF" w:rsidRDefault="002C11CC">
      <w:pPr>
        <w:kinsoku w:val="0"/>
        <w:overflowPunct w:val="0"/>
        <w:ind w:left="142" w:right="954"/>
        <w:jc w:val="center"/>
        <w:rPr>
          <w:b/>
          <w:color w:val="000000"/>
          <w:sz w:val="22"/>
          <w:lang w:val="en-IE"/>
        </w:rPr>
      </w:pPr>
    </w:p>
    <w:p w:rsidR="002C11CC" w:rsidRPr="002F1AEF" w:rsidRDefault="002C11CC">
      <w:pPr>
        <w:kinsoku w:val="0"/>
        <w:overflowPunct w:val="0"/>
        <w:ind w:left="142" w:right="954"/>
        <w:jc w:val="both"/>
        <w:rPr>
          <w:lang w:val="en-IE"/>
        </w:rPr>
      </w:pPr>
      <w:r w:rsidRPr="002F1AEF">
        <w:rPr>
          <w:color w:val="000000"/>
          <w:sz w:val="22"/>
          <w:lang w:val="en-IE"/>
        </w:rPr>
        <w:t>I gcomhlíonadh na feidhme atá agam mar Ard-Reachtaire Cuntas agus Ciste, rinne mé iniúchóireacht ar na ráitis airgeadais de réir na gCaighdeán Idirnáisiúnta Iniúchóireachta (</w:t>
      </w:r>
      <w:r w:rsidR="003C2DC4" w:rsidRPr="002F1AEF">
        <w:rPr>
          <w:color w:val="000000"/>
          <w:sz w:val="22"/>
          <w:lang w:val="en-IE"/>
        </w:rPr>
        <w:t>RA</w:t>
      </w:r>
      <w:r w:rsidRPr="002F1AEF">
        <w:rPr>
          <w:color w:val="000000"/>
          <w:sz w:val="22"/>
          <w:lang w:val="en-IE"/>
        </w:rPr>
        <w:t xml:space="preserve"> agus Éire) a d’eisigh an Bord um Chleachtais Iniúchóireachta agus ag tagairt do na cúinsí speisialta a bhaineann le comhlachtaí Stáit maidir lena mbainistiú agus a bhfeidhmiú</w:t>
      </w:r>
      <w:r w:rsidRPr="002F1AEF">
        <w:rPr>
          <w:b/>
          <w:color w:val="000000"/>
          <w:sz w:val="22"/>
          <w:lang w:val="en-IE"/>
        </w:rPr>
        <w:t xml:space="preserve">. </w:t>
      </w:r>
      <w:r w:rsidRPr="002F1AEF">
        <w:rPr>
          <w:color w:val="000000"/>
          <w:sz w:val="22"/>
          <w:lang w:val="en-IE"/>
        </w:rPr>
        <w:t xml:space="preserve">Áirítear san iniúchóireacht seo, scrúdú tástála ar fhianaise a bhaineann leis an méid agus nithe a nochtaítear agus le rialtacht na mbeart airgeadais atá sna ráitis airgeadais. Áirítear ann freisin, measúnú ar na meastacháin shuntasacha agus ar na breithiúnais a rinneadh in ullmhú na ráiteas airgeadais, ar chuibheas na </w:t>
      </w:r>
      <w:r w:rsidR="003C2DC4" w:rsidRPr="002F1AEF">
        <w:rPr>
          <w:color w:val="000000"/>
          <w:sz w:val="22"/>
          <w:lang w:val="en-IE"/>
        </w:rPr>
        <w:t>mbeartas</w:t>
      </w:r>
      <w:r w:rsidRPr="002F1AEF">
        <w:rPr>
          <w:color w:val="000000"/>
          <w:sz w:val="22"/>
          <w:lang w:val="en-IE"/>
        </w:rPr>
        <w:t xml:space="preserve"> cuntasaíochta i leith chúinsí an Bhoird, agus an bhfuil siad á gcur i bhfeidhm go leanúnach agus á nochtadh mar is ceart.</w:t>
      </w:r>
    </w:p>
    <w:p w:rsidR="002C11CC" w:rsidRPr="002F1AEF" w:rsidRDefault="002C11CC">
      <w:pPr>
        <w:kinsoku w:val="0"/>
        <w:overflowPunct w:val="0"/>
        <w:ind w:left="142" w:right="954"/>
        <w:jc w:val="both"/>
        <w:rPr>
          <w:b/>
          <w:color w:val="000000"/>
          <w:sz w:val="22"/>
          <w:lang w:val="en-IE"/>
        </w:rPr>
      </w:pPr>
    </w:p>
    <w:p w:rsidR="002C11CC" w:rsidRPr="002F1AEF" w:rsidRDefault="002C11CC">
      <w:pPr>
        <w:kinsoku w:val="0"/>
        <w:overflowPunct w:val="0"/>
        <w:ind w:left="142" w:right="954"/>
        <w:jc w:val="both"/>
        <w:rPr>
          <w:lang w:val="en-IE"/>
        </w:rPr>
      </w:pPr>
      <w:r w:rsidRPr="002F1AEF">
        <w:rPr>
          <w:color w:val="000000"/>
          <w:sz w:val="22"/>
          <w:lang w:val="en-IE"/>
        </w:rPr>
        <w:t>Phleanáil agus rinne mé an iniúchóireacht chun a theacht ar an eolas agus ar na mínithe ar fad a mheas mé a bheith riachtanach chun dóthain fianaise a chur ar fáil dom a thabharfadh deimhniú réasúnta go raibh na ráitis airgeadais saor ó mhíthuairiscí ábharacha, bíodh sin de bharr calaoise nó mírialtachta nó trí earráid eile. Chun a theacht ar mo thuairim, rinne mé meastóireacht freisin ar fhiúntas iomlán an eolais a tugadh sna ráitis airgeadais.</w:t>
      </w:r>
    </w:p>
    <w:p w:rsidR="002C11CC" w:rsidRPr="002F1AEF" w:rsidRDefault="002C11CC">
      <w:pPr>
        <w:kinsoku w:val="0"/>
        <w:overflowPunct w:val="0"/>
        <w:ind w:left="142" w:right="954"/>
        <w:jc w:val="both"/>
        <w:rPr>
          <w:b/>
          <w:color w:val="000000"/>
          <w:sz w:val="22"/>
          <w:lang w:val="en-IE"/>
        </w:rPr>
      </w:pPr>
    </w:p>
    <w:p w:rsidR="002C11CC" w:rsidRPr="002F1AEF" w:rsidRDefault="002C11CC">
      <w:pPr>
        <w:kinsoku w:val="0"/>
        <w:overflowPunct w:val="0"/>
        <w:ind w:left="142" w:right="954"/>
        <w:jc w:val="both"/>
        <w:rPr>
          <w:b/>
          <w:color w:val="000000"/>
          <w:sz w:val="22"/>
          <w:lang w:val="en-IE"/>
        </w:rPr>
      </w:pPr>
      <w:r w:rsidRPr="002F1AEF">
        <w:rPr>
          <w:b/>
          <w:color w:val="000000"/>
          <w:sz w:val="22"/>
          <w:lang w:val="en-IE"/>
        </w:rPr>
        <w:t>Tuairim</w:t>
      </w:r>
    </w:p>
    <w:p w:rsidR="002C11CC" w:rsidRPr="002F1AEF" w:rsidRDefault="002C11CC">
      <w:pPr>
        <w:kinsoku w:val="0"/>
        <w:overflowPunct w:val="0"/>
        <w:ind w:left="142" w:right="954"/>
        <w:jc w:val="both"/>
        <w:rPr>
          <w:b/>
          <w:color w:val="000000"/>
          <w:sz w:val="22"/>
          <w:lang w:val="en-IE"/>
        </w:rPr>
      </w:pPr>
    </w:p>
    <w:p w:rsidR="002C11CC" w:rsidRPr="002F1AEF" w:rsidRDefault="003C2DC4">
      <w:pPr>
        <w:kinsoku w:val="0"/>
        <w:overflowPunct w:val="0"/>
        <w:ind w:left="232" w:right="954" w:firstLine="14"/>
        <w:jc w:val="both"/>
        <w:rPr>
          <w:b/>
          <w:color w:val="000000"/>
          <w:sz w:val="22"/>
          <w:lang w:val="en-IE"/>
        </w:rPr>
      </w:pPr>
      <w:r w:rsidRPr="002F1AEF">
        <w:rPr>
          <w:color w:val="000000"/>
          <w:sz w:val="22"/>
          <w:lang w:val="en-IE"/>
        </w:rPr>
        <w:t>I mo thuairim</w:t>
      </w:r>
      <w:r w:rsidR="002C11CC" w:rsidRPr="002F1AEF">
        <w:rPr>
          <w:color w:val="000000"/>
          <w:sz w:val="22"/>
          <w:lang w:val="en-IE"/>
        </w:rPr>
        <w:t>se, tugann na ráitis airgeadais léargas fírinneach cóir, faoi réir an Chleachtais Chuntasaíochta a bh</w:t>
      </w:r>
      <w:r w:rsidRPr="002F1AEF">
        <w:rPr>
          <w:color w:val="000000"/>
          <w:sz w:val="22"/>
          <w:lang w:val="en-IE"/>
        </w:rPr>
        <w:t>f</w:t>
      </w:r>
      <w:r w:rsidR="002C11CC" w:rsidRPr="002F1AEF">
        <w:rPr>
          <w:color w:val="000000"/>
          <w:sz w:val="22"/>
          <w:lang w:val="en-IE"/>
        </w:rPr>
        <w:t>uil</w:t>
      </w:r>
      <w:r w:rsidRPr="002F1AEF">
        <w:rPr>
          <w:color w:val="000000"/>
          <w:sz w:val="22"/>
          <w:lang w:val="en-IE"/>
        </w:rPr>
        <w:t xml:space="preserve"> Glacadh l</w:t>
      </w:r>
      <w:r w:rsidR="002C11CC" w:rsidRPr="002F1AEF">
        <w:rPr>
          <w:color w:val="000000"/>
          <w:sz w:val="22"/>
          <w:lang w:val="en-IE"/>
        </w:rPr>
        <w:t>eis in Éirinn, ar an riocht ina raibh cúrsaí an Bhoird ar an 31 Nollaig 2009 agus ar a ioncam agus a chaiteachas don bhliain dar críoch ansin.</w:t>
      </w:r>
    </w:p>
    <w:p w:rsidR="002C11CC" w:rsidRPr="002F1AEF" w:rsidRDefault="002C11CC">
      <w:pPr>
        <w:kinsoku w:val="0"/>
        <w:overflowPunct w:val="0"/>
        <w:ind w:right="954"/>
        <w:jc w:val="both"/>
        <w:rPr>
          <w:b/>
          <w:color w:val="000000"/>
          <w:sz w:val="22"/>
          <w:lang w:val="en-IE"/>
        </w:rPr>
      </w:pPr>
    </w:p>
    <w:p w:rsidR="002C11CC" w:rsidRPr="002F1AEF" w:rsidRDefault="002C11CC">
      <w:pPr>
        <w:kinsoku w:val="0"/>
        <w:overflowPunct w:val="0"/>
        <w:ind w:left="241" w:right="954" w:firstLine="9"/>
        <w:jc w:val="both"/>
        <w:rPr>
          <w:lang w:val="en-IE"/>
        </w:rPr>
      </w:pPr>
      <w:r w:rsidRPr="002F1AEF">
        <w:rPr>
          <w:color w:val="000000"/>
          <w:sz w:val="22"/>
          <w:lang w:val="en-IE"/>
        </w:rPr>
        <w:t xml:space="preserve">Is é mo thuairim gur choinnigh an Bord leabhair chuí chuntasaíochta. Tá na ráitis airgeadais ag </w:t>
      </w:r>
      <w:r w:rsidR="003C2DC4" w:rsidRPr="002F1AEF">
        <w:rPr>
          <w:color w:val="000000"/>
          <w:sz w:val="22"/>
          <w:lang w:val="en-IE"/>
        </w:rPr>
        <w:t>teacht</w:t>
      </w:r>
      <w:r w:rsidRPr="002F1AEF">
        <w:rPr>
          <w:color w:val="000000"/>
          <w:sz w:val="22"/>
          <w:lang w:val="en-IE"/>
        </w:rPr>
        <w:t xml:space="preserve"> leis na leabhair chuntais.</w:t>
      </w:r>
    </w:p>
    <w:p w:rsidR="002C11CC" w:rsidRPr="002F1AEF" w:rsidRDefault="002C11CC">
      <w:pPr>
        <w:kinsoku w:val="0"/>
        <w:overflowPunct w:val="0"/>
        <w:ind w:left="241" w:right="954" w:firstLine="9"/>
        <w:jc w:val="both"/>
        <w:rPr>
          <w:b/>
          <w:color w:val="000000"/>
          <w:sz w:val="22"/>
          <w:lang w:val="en-IE"/>
        </w:rPr>
      </w:pPr>
    </w:p>
    <w:p w:rsidR="002C11CC" w:rsidRPr="002F1AEF" w:rsidRDefault="002C11CC">
      <w:pPr>
        <w:kinsoku w:val="0"/>
        <w:overflowPunct w:val="0"/>
        <w:ind w:left="241" w:right="954" w:firstLine="9"/>
        <w:jc w:val="both"/>
        <w:rPr>
          <w:b/>
          <w:color w:val="000000"/>
          <w:sz w:val="22"/>
          <w:lang w:val="en-IE"/>
        </w:rPr>
      </w:pPr>
      <w:r w:rsidRPr="002F1AEF">
        <w:rPr>
          <w:b/>
          <w:color w:val="000000"/>
          <w:sz w:val="22"/>
          <w:lang w:val="en-IE"/>
        </w:rPr>
        <w:t>Ní Eile</w:t>
      </w:r>
    </w:p>
    <w:p w:rsidR="002C11CC" w:rsidRPr="002F1AEF" w:rsidRDefault="002C11CC">
      <w:pPr>
        <w:kinsoku w:val="0"/>
        <w:overflowPunct w:val="0"/>
        <w:ind w:left="241" w:right="954" w:firstLine="9"/>
        <w:jc w:val="both"/>
        <w:rPr>
          <w:b/>
          <w:color w:val="000000"/>
          <w:sz w:val="22"/>
          <w:lang w:val="en-IE"/>
        </w:rPr>
      </w:pPr>
    </w:p>
    <w:p w:rsidR="00642C78" w:rsidRDefault="002C11CC">
      <w:pPr>
        <w:kinsoku w:val="0"/>
        <w:overflowPunct w:val="0"/>
        <w:ind w:left="241" w:right="954" w:firstLine="9"/>
        <w:jc w:val="both"/>
        <w:rPr>
          <w:color w:val="000000"/>
          <w:sz w:val="22"/>
          <w:lang w:val="en-IE"/>
        </w:rPr>
      </w:pPr>
      <w:r w:rsidRPr="002F1AEF">
        <w:rPr>
          <w:color w:val="000000"/>
          <w:sz w:val="22"/>
          <w:lang w:val="en-IE"/>
        </w:rPr>
        <w:t>Gan mo thuairim faoi na ráitis airgeadais a cháiliú, tarraingím aird ar an Ráiteas faoin Rialúchán Airgeadais Inmheánach a léiríonn nach ndearna an Bord athbhreithniú ar éifeachtúlacht na rialúchán airgeadais inmheánach don bhliain mar atá leagtha síos ag an gCód Cleachtais do Rialachas ar Chomhlachtaí Stáit.</w:t>
      </w:r>
    </w:p>
    <w:p w:rsidR="002C11CC" w:rsidRPr="002F1AEF" w:rsidRDefault="00642C78">
      <w:pPr>
        <w:kinsoku w:val="0"/>
        <w:overflowPunct w:val="0"/>
        <w:ind w:left="241" w:right="954" w:firstLine="9"/>
        <w:jc w:val="both"/>
        <w:rPr>
          <w:b/>
          <w:color w:val="000000"/>
          <w:sz w:val="22"/>
          <w:lang w:val="en-IE"/>
        </w:rPr>
      </w:pPr>
      <w:r w:rsidRPr="002F1AEF">
        <w:rPr>
          <w:b/>
          <w:color w:val="000000"/>
          <w:sz w:val="22"/>
          <w:lang w:val="en-IE"/>
        </w:rPr>
        <w:t xml:space="preserve"> </w:t>
      </w:r>
    </w:p>
    <w:p w:rsidR="002C11CC" w:rsidRPr="002F1AEF" w:rsidRDefault="002C11CC">
      <w:pPr>
        <w:kinsoku w:val="0"/>
        <w:overflowPunct w:val="0"/>
        <w:ind w:left="284" w:right="2234"/>
        <w:jc w:val="both"/>
        <w:rPr>
          <w:b/>
          <w:color w:val="000000"/>
          <w:sz w:val="22"/>
          <w:lang w:val="en-IE"/>
        </w:rPr>
      </w:pPr>
      <w:r w:rsidRPr="002F1AEF">
        <w:rPr>
          <w:b/>
          <w:color w:val="000000"/>
          <w:sz w:val="22"/>
          <w:lang w:val="en-IE"/>
        </w:rPr>
        <w:t>Andrew Harkness</w:t>
      </w:r>
    </w:p>
    <w:p w:rsidR="002C11CC" w:rsidRPr="002F1AEF" w:rsidRDefault="002C11CC">
      <w:pPr>
        <w:kinsoku w:val="0"/>
        <w:overflowPunct w:val="0"/>
        <w:ind w:left="284" w:right="2234"/>
        <w:rPr>
          <w:b/>
          <w:color w:val="000000"/>
          <w:sz w:val="22"/>
          <w:lang w:val="en-IE"/>
        </w:rPr>
      </w:pPr>
      <w:r w:rsidRPr="002F1AEF">
        <w:rPr>
          <w:b/>
          <w:color w:val="000000"/>
          <w:sz w:val="22"/>
          <w:lang w:val="en-IE"/>
        </w:rPr>
        <w:t>Ar son agus thar cheann an Ard-Reachtaire Cuntas agus Ciste</w:t>
      </w:r>
    </w:p>
    <w:p w:rsidR="00CA3122" w:rsidRPr="002F1AEF" w:rsidRDefault="003C2DC4" w:rsidP="00642C78">
      <w:pPr>
        <w:kinsoku w:val="0"/>
        <w:overflowPunct w:val="0"/>
        <w:ind w:left="284" w:right="2234"/>
        <w:rPr>
          <w:color w:val="000000"/>
          <w:sz w:val="20"/>
          <w:szCs w:val="20"/>
          <w:lang w:val="en-IE"/>
        </w:rPr>
      </w:pPr>
      <w:r w:rsidRPr="002F1AEF">
        <w:rPr>
          <w:b/>
          <w:color w:val="000000"/>
          <w:sz w:val="22"/>
          <w:lang w:val="en-IE"/>
        </w:rPr>
        <w:t>22</w:t>
      </w:r>
      <w:r w:rsidR="00642C78">
        <w:rPr>
          <w:b/>
          <w:color w:val="000000"/>
          <w:sz w:val="22"/>
          <w:lang w:val="en-IE"/>
        </w:rPr>
        <w:t xml:space="preserve"> </w:t>
      </w:r>
      <w:r w:rsidR="002C11CC" w:rsidRPr="002F1AEF">
        <w:rPr>
          <w:b/>
          <w:color w:val="000000"/>
          <w:sz w:val="22"/>
          <w:lang w:val="en-IE"/>
        </w:rPr>
        <w:t>Samhain 2010</w:t>
      </w:r>
    </w:p>
    <w:p w:rsidR="002C11CC" w:rsidRPr="002F1AEF" w:rsidRDefault="002C11CC">
      <w:pPr>
        <w:kinsoku w:val="0"/>
        <w:overflowPunct w:val="0"/>
        <w:ind w:left="142" w:right="954"/>
        <w:jc w:val="center"/>
        <w:rPr>
          <w:color w:val="000000"/>
          <w:sz w:val="20"/>
          <w:szCs w:val="20"/>
          <w:lang w:val="en-IE"/>
        </w:rPr>
      </w:pPr>
      <w:r w:rsidRPr="002F1AEF">
        <w:rPr>
          <w:color w:val="000000"/>
          <w:sz w:val="20"/>
          <w:szCs w:val="20"/>
          <w:lang w:val="en-IE"/>
        </w:rPr>
        <w:t>6</w:t>
      </w:r>
    </w:p>
    <w:p w:rsidR="002C11CC" w:rsidRPr="0004711B" w:rsidRDefault="002C11CC" w:rsidP="003B3543">
      <w:pPr>
        <w:pStyle w:val="Heading1"/>
        <w:rPr>
          <w:lang w:val="en-IE"/>
        </w:rPr>
      </w:pPr>
      <w:r w:rsidRPr="002F1AEF">
        <w:rPr>
          <w:sz w:val="18"/>
          <w:lang w:val="en-IE"/>
        </w:rPr>
        <w:br w:type="page"/>
      </w:r>
      <w:r w:rsidRPr="0004711B">
        <w:rPr>
          <w:lang w:val="en-IE"/>
        </w:rPr>
        <w:lastRenderedPageBreak/>
        <w:t>An Bord Achomhairc um Cheadúnais Dobharshaothraithe</w:t>
      </w:r>
    </w:p>
    <w:p w:rsidR="002C11CC" w:rsidRPr="0004711B" w:rsidRDefault="002C11CC" w:rsidP="0004711B">
      <w:pPr>
        <w:pStyle w:val="Title"/>
        <w:rPr>
          <w:sz w:val="40"/>
          <w:lang w:val="en-IE"/>
        </w:rPr>
      </w:pPr>
    </w:p>
    <w:p w:rsidR="002C11CC" w:rsidRPr="002F1AEF" w:rsidRDefault="002C11CC" w:rsidP="0004711B">
      <w:pPr>
        <w:pStyle w:val="Subtitle"/>
        <w:jc w:val="center"/>
        <w:rPr>
          <w:w w:val="105"/>
          <w:lang w:val="en-IE"/>
        </w:rPr>
      </w:pPr>
      <w:r w:rsidRPr="002F1AEF">
        <w:rPr>
          <w:w w:val="105"/>
          <w:lang w:val="en-IE"/>
        </w:rPr>
        <w:t>Ráiteas</w:t>
      </w:r>
      <w:r w:rsidRPr="002F1AEF">
        <w:rPr>
          <w:i/>
          <w:w w:val="105"/>
          <w:lang w:val="en-IE"/>
        </w:rPr>
        <w:t xml:space="preserve"> </w:t>
      </w:r>
      <w:r w:rsidRPr="002F1AEF">
        <w:rPr>
          <w:w w:val="105"/>
          <w:lang w:val="en-IE"/>
        </w:rPr>
        <w:t>faoi Bheartais Chuntasaíochta</w:t>
      </w:r>
    </w:p>
    <w:p w:rsidR="002C11CC" w:rsidRPr="002F1AEF" w:rsidRDefault="002C11CC">
      <w:pPr>
        <w:kinsoku w:val="0"/>
        <w:overflowPunct w:val="0"/>
        <w:ind w:left="567" w:right="1379"/>
        <w:jc w:val="center"/>
        <w:rPr>
          <w:rFonts w:ascii="Arial" w:hAnsi="Arial"/>
          <w:b/>
          <w:caps/>
          <w:color w:val="000000"/>
          <w:w w:val="105"/>
          <w:sz w:val="22"/>
          <w:lang w:val="en-IE"/>
        </w:rPr>
      </w:pPr>
    </w:p>
    <w:p w:rsidR="002C11CC" w:rsidRPr="002F1AEF" w:rsidRDefault="002C11CC">
      <w:pPr>
        <w:kinsoku w:val="0"/>
        <w:overflowPunct w:val="0"/>
        <w:ind w:left="567" w:right="1379"/>
        <w:jc w:val="center"/>
        <w:rPr>
          <w:rFonts w:ascii="Arial" w:hAnsi="Arial"/>
          <w:caps/>
          <w:color w:val="000000"/>
          <w:sz w:val="20"/>
          <w:lang w:val="en-IE"/>
        </w:rPr>
      </w:pPr>
    </w:p>
    <w:p w:rsidR="002C11CC" w:rsidRPr="002F1AEF" w:rsidRDefault="002C11CC" w:rsidP="0004711B">
      <w:pPr>
        <w:pStyle w:val="Heading1"/>
        <w:numPr>
          <w:ilvl w:val="0"/>
          <w:numId w:val="17"/>
        </w:numPr>
        <w:rPr>
          <w:lang w:val="en-IE"/>
        </w:rPr>
      </w:pPr>
      <w:r w:rsidRPr="002F1AEF">
        <w:rPr>
          <w:lang w:val="en-IE"/>
        </w:rPr>
        <w:t>Ginearálta</w:t>
      </w:r>
    </w:p>
    <w:p w:rsidR="002C11CC" w:rsidRPr="002F1AEF" w:rsidRDefault="002C11CC">
      <w:pPr>
        <w:kinsoku w:val="0"/>
        <w:overflowPunct w:val="0"/>
        <w:ind w:left="567" w:right="1379"/>
        <w:jc w:val="both"/>
        <w:rPr>
          <w:rFonts w:ascii="Arial" w:hAnsi="Arial"/>
          <w:color w:val="000000"/>
          <w:sz w:val="20"/>
          <w:lang w:val="en-IE"/>
        </w:rPr>
      </w:pPr>
    </w:p>
    <w:p w:rsidR="002C11CC" w:rsidRPr="0004711B" w:rsidRDefault="002C11CC" w:rsidP="0004711B">
      <w:pPr>
        <w:kinsoku w:val="0"/>
        <w:overflowPunct w:val="0"/>
        <w:ind w:left="720" w:right="1379"/>
        <w:jc w:val="both"/>
        <w:rPr>
          <w:rFonts w:ascii="Arial" w:hAnsi="Arial"/>
          <w:lang w:val="en-IE"/>
        </w:rPr>
      </w:pPr>
      <w:r w:rsidRPr="0004711B">
        <w:rPr>
          <w:rFonts w:ascii="Arial" w:hAnsi="Arial"/>
          <w:color w:val="000000"/>
          <w:sz w:val="20"/>
          <w:lang w:val="en-IE"/>
        </w:rPr>
        <w:t>Bunaíodh an Bord Achomhairc um Cheadúnais Dobharshaothraithe ar an 17 Meitheamh 1998 faoi Alt 22 den Acht Iascaigh (Leasú), 1997.</w:t>
      </w:r>
      <w:r w:rsidRPr="0004711B">
        <w:rPr>
          <w:rFonts w:ascii="Arial" w:hAnsi="Arial"/>
          <w:color w:val="000000"/>
          <w:spacing w:val="-9"/>
          <w:sz w:val="20"/>
          <w:lang w:val="en-IE"/>
        </w:rPr>
        <w:t xml:space="preserve"> </w:t>
      </w:r>
      <w:r w:rsidRPr="0004711B">
        <w:rPr>
          <w:rFonts w:ascii="Arial" w:hAnsi="Arial"/>
          <w:color w:val="000000"/>
          <w:sz w:val="20"/>
          <w:lang w:val="en-IE"/>
        </w:rPr>
        <w:t>Déileálann an Bord le hachomhairc i gcoinne cinntí an Aire i dtaca le ceadúnais dobharshaothraithe.</w:t>
      </w:r>
    </w:p>
    <w:p w:rsidR="002C11CC" w:rsidRPr="002F1AEF" w:rsidRDefault="002C11CC">
      <w:pPr>
        <w:kinsoku w:val="0"/>
        <w:overflowPunct w:val="0"/>
        <w:ind w:left="567" w:right="1379"/>
        <w:jc w:val="both"/>
        <w:rPr>
          <w:rFonts w:ascii="Arial" w:hAnsi="Arial"/>
          <w:color w:val="000000"/>
          <w:sz w:val="20"/>
          <w:lang w:val="en-IE"/>
        </w:rPr>
      </w:pPr>
    </w:p>
    <w:p w:rsidR="002C11CC" w:rsidRPr="002F1AEF" w:rsidRDefault="002C11CC">
      <w:pPr>
        <w:kinsoku w:val="0"/>
        <w:overflowPunct w:val="0"/>
        <w:ind w:left="567" w:right="1379"/>
        <w:jc w:val="both"/>
        <w:rPr>
          <w:rFonts w:ascii="Arial" w:hAnsi="Arial"/>
          <w:color w:val="000000"/>
          <w:sz w:val="20"/>
          <w:lang w:val="en-IE"/>
        </w:rPr>
      </w:pPr>
    </w:p>
    <w:p w:rsidR="002C11CC" w:rsidRPr="002F1AEF" w:rsidRDefault="003C2DC4" w:rsidP="0004711B">
      <w:pPr>
        <w:pStyle w:val="Heading1"/>
        <w:numPr>
          <w:ilvl w:val="0"/>
          <w:numId w:val="17"/>
        </w:numPr>
        <w:rPr>
          <w:lang w:val="en-IE"/>
        </w:rPr>
      </w:pPr>
      <w:r w:rsidRPr="002F1AEF">
        <w:rPr>
          <w:lang w:val="en-IE"/>
        </w:rPr>
        <w:t xml:space="preserve">Bunús </w:t>
      </w:r>
      <w:r w:rsidR="002C11CC" w:rsidRPr="002F1AEF">
        <w:rPr>
          <w:lang w:val="en-IE"/>
        </w:rPr>
        <w:t>An Ullmhúcháin</w:t>
      </w:r>
    </w:p>
    <w:p w:rsidR="002C11CC" w:rsidRPr="002F1AEF" w:rsidRDefault="002C11CC">
      <w:pPr>
        <w:kinsoku w:val="0"/>
        <w:overflowPunct w:val="0"/>
        <w:ind w:left="567" w:right="1379"/>
        <w:jc w:val="both"/>
        <w:rPr>
          <w:rFonts w:ascii="Arial" w:hAnsi="Arial"/>
          <w:color w:val="000000"/>
          <w:sz w:val="20"/>
          <w:lang w:val="en-IE"/>
        </w:rPr>
      </w:pPr>
    </w:p>
    <w:p w:rsidR="002C11CC" w:rsidRPr="0004711B" w:rsidRDefault="002C11CC" w:rsidP="0004711B">
      <w:pPr>
        <w:kinsoku w:val="0"/>
        <w:overflowPunct w:val="0"/>
        <w:ind w:left="720" w:right="1379"/>
        <w:jc w:val="both"/>
        <w:rPr>
          <w:rFonts w:ascii="Arial" w:hAnsi="Arial"/>
          <w:lang w:val="en-IE"/>
        </w:rPr>
      </w:pPr>
      <w:r w:rsidRPr="0004711B">
        <w:rPr>
          <w:rFonts w:ascii="Arial" w:hAnsi="Arial"/>
          <w:color w:val="000000"/>
          <w:sz w:val="20"/>
          <w:lang w:val="en-IE"/>
        </w:rPr>
        <w:t>Ullmhaítear na ráitis airgeadais de réir an mhodh fabhruithe cuntasaíochta, seachas na nithe a chuirtear in iúl thíos, agus de réir na bprio</w:t>
      </w:r>
      <w:r w:rsidR="003C2DC4" w:rsidRPr="0004711B">
        <w:rPr>
          <w:rFonts w:ascii="Arial" w:hAnsi="Arial"/>
          <w:color w:val="000000"/>
          <w:sz w:val="20"/>
          <w:lang w:val="en-IE"/>
        </w:rPr>
        <w:t>nsabal cuntasaíochta a bhfuil g</w:t>
      </w:r>
      <w:r w:rsidRPr="0004711B">
        <w:rPr>
          <w:rFonts w:ascii="Arial" w:hAnsi="Arial"/>
          <w:color w:val="000000"/>
          <w:sz w:val="20"/>
          <w:lang w:val="en-IE"/>
        </w:rPr>
        <w:t>lactha leo go coitianta faoin gcoinbhinsiún stairiúil costais. Glactar leis na caighdeáin thuairiscithe airgeadais a mholann na heagrais chuntasaíochta aitheanta de réir mar a thagann siad i bhfeidhm.</w:t>
      </w:r>
    </w:p>
    <w:p w:rsidR="002C11CC" w:rsidRPr="002F1AEF" w:rsidRDefault="002C11CC">
      <w:pPr>
        <w:kinsoku w:val="0"/>
        <w:overflowPunct w:val="0"/>
        <w:ind w:left="567" w:right="1379"/>
        <w:jc w:val="both"/>
        <w:rPr>
          <w:rFonts w:ascii="Arial" w:hAnsi="Arial"/>
          <w:color w:val="000000"/>
          <w:sz w:val="20"/>
          <w:lang w:val="en-IE"/>
        </w:rPr>
      </w:pPr>
    </w:p>
    <w:p w:rsidR="002C11CC" w:rsidRPr="002F1AEF" w:rsidRDefault="002C11CC" w:rsidP="0004711B">
      <w:pPr>
        <w:pStyle w:val="Heading1"/>
        <w:numPr>
          <w:ilvl w:val="0"/>
          <w:numId w:val="17"/>
        </w:numPr>
        <w:rPr>
          <w:lang w:val="en-IE"/>
        </w:rPr>
      </w:pPr>
      <w:r w:rsidRPr="002F1AEF">
        <w:rPr>
          <w:lang w:val="en-IE"/>
        </w:rPr>
        <w:t>Ioncam</w:t>
      </w:r>
    </w:p>
    <w:p w:rsidR="002C11CC" w:rsidRPr="002F1AEF" w:rsidRDefault="002C11CC">
      <w:pPr>
        <w:kinsoku w:val="0"/>
        <w:overflowPunct w:val="0"/>
        <w:ind w:left="567" w:right="1379"/>
        <w:jc w:val="both"/>
        <w:rPr>
          <w:rFonts w:ascii="Arial" w:hAnsi="Arial"/>
          <w:color w:val="000000"/>
          <w:sz w:val="20"/>
          <w:lang w:val="en-IE"/>
        </w:rPr>
      </w:pPr>
    </w:p>
    <w:p w:rsidR="002C11CC" w:rsidRPr="0004711B" w:rsidRDefault="002C11CC" w:rsidP="0004711B">
      <w:pPr>
        <w:kinsoku w:val="0"/>
        <w:overflowPunct w:val="0"/>
        <w:ind w:left="360" w:right="1379" w:firstLine="360"/>
        <w:jc w:val="both"/>
        <w:rPr>
          <w:rFonts w:ascii="Arial" w:hAnsi="Arial"/>
          <w:color w:val="000000"/>
          <w:sz w:val="20"/>
          <w:lang w:val="en-IE"/>
        </w:rPr>
      </w:pPr>
      <w:r w:rsidRPr="0004711B">
        <w:rPr>
          <w:rFonts w:ascii="Arial" w:hAnsi="Arial"/>
          <w:color w:val="000000"/>
          <w:sz w:val="20"/>
          <w:lang w:val="en-IE"/>
        </w:rPr>
        <w:t>Aithnítear na Táillí Achomhairc ar bhonn fáltas sna Ráitis Airgeadais.</w:t>
      </w:r>
    </w:p>
    <w:p w:rsidR="002C11CC" w:rsidRPr="002F1AEF" w:rsidRDefault="002C11CC">
      <w:pPr>
        <w:kinsoku w:val="0"/>
        <w:overflowPunct w:val="0"/>
        <w:ind w:left="567" w:right="1379"/>
        <w:jc w:val="both"/>
        <w:rPr>
          <w:rFonts w:ascii="Arial" w:hAnsi="Arial"/>
          <w:color w:val="000000"/>
          <w:sz w:val="20"/>
          <w:lang w:val="en-IE"/>
        </w:rPr>
      </w:pPr>
    </w:p>
    <w:p w:rsidR="002C11CC" w:rsidRPr="0004711B" w:rsidRDefault="002C11CC" w:rsidP="0004711B">
      <w:pPr>
        <w:kinsoku w:val="0"/>
        <w:overflowPunct w:val="0"/>
        <w:ind w:left="720" w:right="1379"/>
        <w:jc w:val="both"/>
        <w:rPr>
          <w:rFonts w:ascii="Arial" w:hAnsi="Arial"/>
          <w:color w:val="000000"/>
          <w:sz w:val="20"/>
          <w:lang w:val="en-IE"/>
        </w:rPr>
      </w:pPr>
      <w:r w:rsidRPr="0004711B">
        <w:rPr>
          <w:rFonts w:ascii="Arial" w:hAnsi="Arial"/>
          <w:color w:val="000000"/>
          <w:sz w:val="20"/>
          <w:lang w:val="en-IE"/>
        </w:rPr>
        <w:t>Léiríonn ioncam ó Dheontais Oireachtais na fáltais airgid a fuarthas sa tréimhse sin ón Roinn Talmhaíochta, Iascaigh agus Bia agus íocaíochtaí sa bhliain a rinne an Roinn i dtaca leis an bhfoireann a bhí faighte ar iasacht ag an mBord Achomhairc um Cheadúnais Dobharshaothraithe.</w:t>
      </w:r>
    </w:p>
    <w:p w:rsidR="002C11CC" w:rsidRPr="002F1AEF" w:rsidRDefault="002C11CC">
      <w:pPr>
        <w:kinsoku w:val="0"/>
        <w:overflowPunct w:val="0"/>
        <w:ind w:left="567" w:right="1379"/>
        <w:jc w:val="both"/>
        <w:rPr>
          <w:rFonts w:ascii="Arial" w:hAnsi="Arial"/>
          <w:color w:val="000000"/>
          <w:sz w:val="20"/>
          <w:lang w:val="en-IE"/>
        </w:rPr>
      </w:pPr>
    </w:p>
    <w:p w:rsidR="002C11CC" w:rsidRPr="002F1AEF" w:rsidRDefault="002C11CC">
      <w:pPr>
        <w:kinsoku w:val="0"/>
        <w:overflowPunct w:val="0"/>
        <w:ind w:left="567" w:right="1379"/>
        <w:jc w:val="both"/>
        <w:rPr>
          <w:rFonts w:ascii="Arial" w:hAnsi="Arial"/>
          <w:color w:val="000000"/>
          <w:sz w:val="20"/>
          <w:lang w:val="en-IE"/>
        </w:rPr>
      </w:pPr>
    </w:p>
    <w:p w:rsidR="002C11CC" w:rsidRPr="002F1AEF" w:rsidRDefault="002C11CC" w:rsidP="0004711B">
      <w:pPr>
        <w:pStyle w:val="Heading1"/>
        <w:numPr>
          <w:ilvl w:val="0"/>
          <w:numId w:val="17"/>
        </w:numPr>
        <w:rPr>
          <w:lang w:val="en-IE"/>
        </w:rPr>
      </w:pPr>
      <w:r w:rsidRPr="002F1AEF">
        <w:rPr>
          <w:lang w:val="en-IE"/>
        </w:rPr>
        <w:t>Cuntas Caipitil</w:t>
      </w:r>
    </w:p>
    <w:p w:rsidR="002C11CC" w:rsidRPr="002F1AEF" w:rsidRDefault="002C11CC">
      <w:pPr>
        <w:kinsoku w:val="0"/>
        <w:overflowPunct w:val="0"/>
        <w:ind w:left="567" w:right="1379"/>
        <w:jc w:val="both"/>
        <w:rPr>
          <w:rFonts w:ascii="Arial" w:hAnsi="Arial"/>
          <w:color w:val="000000"/>
          <w:sz w:val="20"/>
          <w:lang w:val="en-IE"/>
        </w:rPr>
      </w:pPr>
    </w:p>
    <w:p w:rsidR="002C11CC" w:rsidRPr="0004711B" w:rsidRDefault="002C11CC" w:rsidP="0004711B">
      <w:pPr>
        <w:kinsoku w:val="0"/>
        <w:overflowPunct w:val="0"/>
        <w:ind w:left="720" w:right="1379"/>
        <w:jc w:val="both"/>
        <w:rPr>
          <w:rFonts w:ascii="Arial" w:hAnsi="Arial"/>
          <w:color w:val="000000"/>
          <w:sz w:val="20"/>
          <w:lang w:val="en-IE"/>
        </w:rPr>
      </w:pPr>
      <w:r w:rsidRPr="0004711B">
        <w:rPr>
          <w:rFonts w:ascii="Arial" w:hAnsi="Arial"/>
          <w:color w:val="000000"/>
          <w:sz w:val="20"/>
          <w:lang w:val="en-IE"/>
        </w:rPr>
        <w:t>Is ionann an Cuntas Caipitil agus luach gan amúchadh an ioncaim a úsáideadh chun críche caipitil.</w:t>
      </w:r>
    </w:p>
    <w:p w:rsidR="002C11CC" w:rsidRPr="002F1AEF" w:rsidRDefault="002C11CC">
      <w:pPr>
        <w:kinsoku w:val="0"/>
        <w:overflowPunct w:val="0"/>
        <w:ind w:left="567" w:right="1379"/>
        <w:jc w:val="both"/>
        <w:rPr>
          <w:rFonts w:ascii="Arial" w:hAnsi="Arial"/>
          <w:color w:val="000000"/>
          <w:sz w:val="20"/>
          <w:lang w:val="en-IE"/>
        </w:rPr>
      </w:pPr>
    </w:p>
    <w:p w:rsidR="002C11CC" w:rsidRPr="002F1AEF" w:rsidRDefault="002C11CC" w:rsidP="0004711B">
      <w:pPr>
        <w:pStyle w:val="Heading1"/>
        <w:numPr>
          <w:ilvl w:val="0"/>
          <w:numId w:val="17"/>
        </w:numPr>
        <w:rPr>
          <w:lang w:val="en-IE"/>
        </w:rPr>
      </w:pPr>
      <w:r w:rsidRPr="002F1AEF">
        <w:rPr>
          <w:lang w:val="en-IE"/>
        </w:rPr>
        <w:t>Árachas</w:t>
      </w:r>
    </w:p>
    <w:p w:rsidR="002C11CC" w:rsidRPr="002F1AEF" w:rsidRDefault="002C11CC">
      <w:pPr>
        <w:kinsoku w:val="0"/>
        <w:overflowPunct w:val="0"/>
        <w:ind w:left="567" w:right="1379"/>
        <w:jc w:val="both"/>
        <w:rPr>
          <w:rFonts w:ascii="Arial" w:hAnsi="Arial"/>
          <w:color w:val="000000"/>
          <w:sz w:val="20"/>
          <w:lang w:val="en-IE"/>
        </w:rPr>
      </w:pPr>
    </w:p>
    <w:p w:rsidR="002C11CC" w:rsidRPr="0004711B" w:rsidRDefault="002C11CC" w:rsidP="0004711B">
      <w:pPr>
        <w:kinsoku w:val="0"/>
        <w:overflowPunct w:val="0"/>
        <w:ind w:left="360" w:right="1379" w:firstLine="360"/>
        <w:jc w:val="both"/>
        <w:rPr>
          <w:rFonts w:ascii="Arial" w:hAnsi="Arial"/>
          <w:color w:val="000000"/>
          <w:sz w:val="20"/>
          <w:lang w:val="en-IE"/>
        </w:rPr>
      </w:pPr>
      <w:r w:rsidRPr="0004711B">
        <w:rPr>
          <w:rFonts w:ascii="Arial" w:hAnsi="Arial"/>
          <w:color w:val="000000"/>
          <w:w w:val="105"/>
          <w:sz w:val="20"/>
          <w:lang w:val="en-IE"/>
        </w:rPr>
        <w:t>Clúdaíonn an polasaí árachais reatha na nithe seo a leanas:</w:t>
      </w:r>
    </w:p>
    <w:p w:rsidR="002C11CC" w:rsidRPr="002F1AEF" w:rsidRDefault="002C11CC" w:rsidP="0004711B">
      <w:pPr>
        <w:numPr>
          <w:ilvl w:val="1"/>
          <w:numId w:val="17"/>
        </w:numPr>
        <w:tabs>
          <w:tab w:val="left" w:pos="851"/>
        </w:tabs>
        <w:kinsoku w:val="0"/>
        <w:overflowPunct w:val="0"/>
        <w:ind w:right="1379"/>
        <w:jc w:val="both"/>
        <w:rPr>
          <w:rFonts w:ascii="Arial" w:hAnsi="Arial"/>
          <w:color w:val="000000"/>
          <w:sz w:val="20"/>
          <w:lang w:val="en-IE"/>
        </w:rPr>
      </w:pPr>
      <w:r w:rsidRPr="002F1AEF">
        <w:rPr>
          <w:rFonts w:ascii="Arial" w:hAnsi="Arial"/>
          <w:color w:val="000000"/>
          <w:sz w:val="20"/>
          <w:lang w:val="en-IE"/>
        </w:rPr>
        <w:t>Tráchtáil (dliteanas fostóra, dliteanas táirg</w:t>
      </w:r>
      <w:r w:rsidR="003C2DC4" w:rsidRPr="002F1AEF">
        <w:rPr>
          <w:rFonts w:ascii="Arial" w:hAnsi="Arial"/>
          <w:color w:val="000000"/>
          <w:sz w:val="20"/>
          <w:lang w:val="en-IE"/>
        </w:rPr>
        <w:t>í</w:t>
      </w:r>
      <w:r w:rsidRPr="002F1AEF">
        <w:rPr>
          <w:rFonts w:ascii="Arial" w:hAnsi="Arial"/>
          <w:color w:val="000000"/>
          <w:sz w:val="20"/>
          <w:lang w:val="en-IE"/>
        </w:rPr>
        <w:t xml:space="preserve"> agus dliteanas poiblí)</w:t>
      </w:r>
    </w:p>
    <w:p w:rsidR="002C11CC" w:rsidRPr="002F1AEF" w:rsidRDefault="002C11CC" w:rsidP="0004711B">
      <w:pPr>
        <w:numPr>
          <w:ilvl w:val="1"/>
          <w:numId w:val="17"/>
        </w:numPr>
        <w:tabs>
          <w:tab w:val="left" w:pos="851"/>
        </w:tabs>
        <w:kinsoku w:val="0"/>
        <w:overflowPunct w:val="0"/>
        <w:ind w:right="1379"/>
        <w:jc w:val="both"/>
        <w:rPr>
          <w:rFonts w:ascii="Arial" w:hAnsi="Arial"/>
          <w:lang w:val="en-IE"/>
        </w:rPr>
      </w:pPr>
      <w:r w:rsidRPr="002F1AEF">
        <w:rPr>
          <w:rFonts w:ascii="Arial" w:hAnsi="Arial"/>
          <w:color w:val="000000"/>
          <w:w w:val="105"/>
          <w:sz w:val="20"/>
          <w:lang w:val="en-IE"/>
        </w:rPr>
        <w:t>Taisteal (taisteal agus gortú)</w:t>
      </w:r>
      <w:r w:rsidRPr="002F1AEF">
        <w:rPr>
          <w:rFonts w:ascii="Arial" w:hAnsi="Arial"/>
          <w:color w:val="000000"/>
          <w:w w:val="105"/>
          <w:sz w:val="20"/>
          <w:lang w:val="en-IE"/>
        </w:rPr>
        <w:br/>
      </w:r>
      <w:r w:rsidRPr="002F1AEF">
        <w:rPr>
          <w:rFonts w:ascii="Arial" w:hAnsi="Arial"/>
          <w:color w:val="000000"/>
          <w:w w:val="105"/>
          <w:sz w:val="20"/>
          <w:lang w:val="en-IE"/>
        </w:rPr>
        <w:br/>
      </w:r>
    </w:p>
    <w:p w:rsidR="002C11CC" w:rsidRPr="002F1AEF" w:rsidRDefault="002C11CC" w:rsidP="0004711B">
      <w:pPr>
        <w:pStyle w:val="Heading1"/>
        <w:numPr>
          <w:ilvl w:val="0"/>
          <w:numId w:val="17"/>
        </w:numPr>
        <w:rPr>
          <w:lang w:val="en-IE"/>
        </w:rPr>
      </w:pPr>
      <w:r w:rsidRPr="002F1AEF">
        <w:rPr>
          <w:lang w:val="en-IE"/>
        </w:rPr>
        <w:t>Dímheas</w:t>
      </w:r>
    </w:p>
    <w:p w:rsidR="002C11CC" w:rsidRPr="002F1AEF" w:rsidRDefault="002C11CC">
      <w:pPr>
        <w:tabs>
          <w:tab w:val="left" w:pos="596"/>
        </w:tabs>
        <w:kinsoku w:val="0"/>
        <w:overflowPunct w:val="0"/>
        <w:ind w:left="567" w:right="1379"/>
        <w:jc w:val="both"/>
        <w:rPr>
          <w:rFonts w:ascii="Arial" w:hAnsi="Arial"/>
          <w:color w:val="000000"/>
          <w:sz w:val="20"/>
          <w:lang w:val="en-IE"/>
        </w:rPr>
      </w:pPr>
    </w:p>
    <w:p w:rsidR="002C11CC" w:rsidRPr="0004711B" w:rsidRDefault="0004711B" w:rsidP="0004711B">
      <w:pPr>
        <w:tabs>
          <w:tab w:val="left" w:pos="596"/>
        </w:tabs>
        <w:kinsoku w:val="0"/>
        <w:overflowPunct w:val="0"/>
        <w:ind w:left="596" w:right="1379"/>
        <w:jc w:val="both"/>
        <w:rPr>
          <w:rFonts w:ascii="Arial" w:hAnsi="Arial"/>
          <w:color w:val="000000"/>
          <w:w w:val="105"/>
          <w:sz w:val="20"/>
          <w:lang w:val="en-IE"/>
        </w:rPr>
      </w:pPr>
      <w:r>
        <w:rPr>
          <w:rFonts w:ascii="Arial" w:hAnsi="Arial"/>
          <w:color w:val="000000"/>
          <w:w w:val="105"/>
          <w:sz w:val="20"/>
          <w:lang w:val="en-IE"/>
        </w:rPr>
        <w:tab/>
      </w:r>
      <w:r w:rsidR="002C11CC" w:rsidRPr="0004711B">
        <w:rPr>
          <w:rFonts w:ascii="Arial" w:hAnsi="Arial"/>
          <w:color w:val="000000"/>
          <w:w w:val="105"/>
          <w:sz w:val="20"/>
          <w:lang w:val="en-IE"/>
        </w:rPr>
        <w:t>Déantar costas nó luacháil na sócmhainní dochta inláimhsithe, ar a n-áirítear sócmhainní ar leas, a dhíscríobh ina ngálaí cothroma mar a leanas:</w:t>
      </w:r>
    </w:p>
    <w:p w:rsidR="002C11CC" w:rsidRPr="002F1AEF" w:rsidRDefault="002C11CC">
      <w:pPr>
        <w:tabs>
          <w:tab w:val="left" w:pos="596"/>
        </w:tabs>
        <w:kinsoku w:val="0"/>
        <w:overflowPunct w:val="0"/>
        <w:ind w:left="567" w:right="1379"/>
        <w:jc w:val="both"/>
        <w:rPr>
          <w:rFonts w:ascii="Arial" w:hAnsi="Arial"/>
          <w:color w:val="000000"/>
          <w:w w:val="105"/>
          <w:sz w:val="20"/>
          <w:lang w:val="en-IE"/>
        </w:rPr>
      </w:pPr>
    </w:p>
    <w:p w:rsidR="002C11CC" w:rsidRPr="0004711B" w:rsidRDefault="0004711B" w:rsidP="0004711B">
      <w:pPr>
        <w:tabs>
          <w:tab w:val="left" w:pos="596"/>
        </w:tabs>
        <w:kinsoku w:val="0"/>
        <w:overflowPunct w:val="0"/>
        <w:ind w:left="360" w:right="1379"/>
        <w:jc w:val="both"/>
        <w:rPr>
          <w:rFonts w:ascii="Arial" w:hAnsi="Arial"/>
          <w:lang w:val="en-IE"/>
        </w:rPr>
      </w:pPr>
      <w:r>
        <w:rPr>
          <w:rFonts w:ascii="Arial" w:hAnsi="Arial"/>
          <w:color w:val="000000"/>
          <w:w w:val="105"/>
          <w:sz w:val="20"/>
          <w:lang w:val="en-IE"/>
        </w:rPr>
        <w:tab/>
      </w:r>
      <w:r w:rsidR="002C11CC" w:rsidRPr="0004711B">
        <w:rPr>
          <w:rFonts w:ascii="Arial" w:hAnsi="Arial"/>
          <w:color w:val="000000"/>
          <w:w w:val="105"/>
          <w:sz w:val="20"/>
          <w:lang w:val="en-IE"/>
        </w:rPr>
        <w:t>Trealamh Oifige</w:t>
      </w:r>
      <w:r w:rsidR="002C11CC" w:rsidRPr="0004711B">
        <w:rPr>
          <w:rFonts w:ascii="Arial" w:hAnsi="Arial"/>
          <w:color w:val="000000"/>
          <w:w w:val="105"/>
          <w:sz w:val="20"/>
          <w:lang w:val="en-IE"/>
        </w:rPr>
        <w:tab/>
      </w:r>
      <w:r w:rsidR="002C11CC" w:rsidRPr="0004711B">
        <w:rPr>
          <w:rFonts w:ascii="Arial" w:hAnsi="Arial"/>
          <w:color w:val="000000"/>
          <w:w w:val="105"/>
          <w:sz w:val="20"/>
          <w:lang w:val="en-IE"/>
        </w:rPr>
        <w:tab/>
      </w:r>
      <w:r w:rsidR="002C11CC" w:rsidRPr="0004711B">
        <w:rPr>
          <w:rFonts w:ascii="Arial" w:hAnsi="Arial"/>
          <w:color w:val="000000"/>
          <w:w w:val="105"/>
          <w:sz w:val="20"/>
          <w:lang w:val="en-IE"/>
        </w:rPr>
        <w:tab/>
        <w:t>3 mbliana</w:t>
      </w:r>
    </w:p>
    <w:p w:rsidR="002C11CC" w:rsidRPr="002F1AEF" w:rsidRDefault="0004711B" w:rsidP="00642C78">
      <w:pPr>
        <w:tabs>
          <w:tab w:val="left" w:pos="596"/>
        </w:tabs>
        <w:kinsoku w:val="0"/>
        <w:overflowPunct w:val="0"/>
        <w:ind w:left="360" w:right="1379"/>
        <w:jc w:val="both"/>
        <w:rPr>
          <w:rFonts w:ascii="Arial" w:hAnsi="Arial"/>
          <w:color w:val="000000"/>
          <w:w w:val="105"/>
          <w:sz w:val="20"/>
          <w:lang w:val="en-IE"/>
        </w:rPr>
      </w:pPr>
      <w:r>
        <w:rPr>
          <w:rFonts w:ascii="Arial" w:hAnsi="Arial"/>
          <w:color w:val="000000"/>
          <w:w w:val="105"/>
          <w:sz w:val="20"/>
          <w:lang w:val="en-IE"/>
        </w:rPr>
        <w:tab/>
      </w:r>
      <w:r w:rsidR="00CA3122" w:rsidRPr="0004711B">
        <w:rPr>
          <w:rFonts w:ascii="Arial" w:hAnsi="Arial"/>
          <w:color w:val="000000"/>
          <w:w w:val="105"/>
          <w:sz w:val="20"/>
          <w:lang w:val="en-IE"/>
        </w:rPr>
        <w:t>Trealamh Ríomhaireachta</w:t>
      </w:r>
      <w:r w:rsidR="00CA3122" w:rsidRPr="0004711B">
        <w:rPr>
          <w:rFonts w:ascii="Arial" w:hAnsi="Arial"/>
          <w:color w:val="000000"/>
          <w:w w:val="105"/>
          <w:sz w:val="20"/>
          <w:lang w:val="en-IE"/>
        </w:rPr>
        <w:tab/>
      </w:r>
      <w:r w:rsidR="002C11CC" w:rsidRPr="0004711B">
        <w:rPr>
          <w:rFonts w:ascii="Arial" w:hAnsi="Arial"/>
          <w:color w:val="000000"/>
          <w:w w:val="105"/>
          <w:sz w:val="20"/>
          <w:lang w:val="en-IE"/>
        </w:rPr>
        <w:t>3 mbliana</w:t>
      </w:r>
    </w:p>
    <w:p w:rsidR="00642C78" w:rsidRDefault="002C11CC">
      <w:pPr>
        <w:tabs>
          <w:tab w:val="left" w:pos="596"/>
        </w:tabs>
        <w:kinsoku w:val="0"/>
        <w:overflowPunct w:val="0"/>
        <w:ind w:left="567" w:right="1379"/>
        <w:jc w:val="center"/>
        <w:rPr>
          <w:rFonts w:ascii="Arial" w:hAnsi="Arial"/>
          <w:color w:val="000000"/>
          <w:w w:val="105"/>
          <w:sz w:val="20"/>
          <w:lang w:val="en-IE"/>
        </w:rPr>
      </w:pPr>
      <w:r w:rsidRPr="002F1AEF">
        <w:rPr>
          <w:rFonts w:ascii="Arial" w:hAnsi="Arial"/>
          <w:color w:val="000000"/>
          <w:w w:val="105"/>
          <w:sz w:val="20"/>
          <w:lang w:val="en-IE"/>
        </w:rPr>
        <w:t>7</w:t>
      </w:r>
    </w:p>
    <w:p w:rsidR="00642C78" w:rsidRDefault="00642C78">
      <w:pPr>
        <w:widowControl/>
        <w:autoSpaceDE/>
        <w:autoSpaceDN/>
        <w:adjustRightInd/>
        <w:rPr>
          <w:rFonts w:ascii="Arial" w:hAnsi="Arial"/>
          <w:color w:val="000000"/>
          <w:w w:val="105"/>
          <w:sz w:val="20"/>
          <w:lang w:val="en-IE"/>
        </w:rPr>
      </w:pPr>
      <w:r>
        <w:rPr>
          <w:rFonts w:ascii="Arial" w:hAnsi="Arial"/>
          <w:color w:val="000000"/>
          <w:w w:val="105"/>
          <w:sz w:val="20"/>
          <w:lang w:val="en-IE"/>
        </w:rPr>
        <w:br w:type="page"/>
      </w:r>
    </w:p>
    <w:p w:rsidR="002C11CC" w:rsidRPr="002F1AEF" w:rsidRDefault="002C11CC">
      <w:pPr>
        <w:tabs>
          <w:tab w:val="left" w:pos="596"/>
        </w:tabs>
        <w:kinsoku w:val="0"/>
        <w:overflowPunct w:val="0"/>
        <w:ind w:left="567" w:right="1379"/>
        <w:jc w:val="both"/>
        <w:rPr>
          <w:rFonts w:ascii="Arial" w:hAnsi="Arial"/>
          <w:color w:val="000000"/>
          <w:w w:val="105"/>
          <w:sz w:val="18"/>
          <w:lang w:val="en-IE"/>
        </w:rPr>
      </w:pPr>
    </w:p>
    <w:p w:rsidR="002C11CC" w:rsidRPr="002F1AEF" w:rsidRDefault="002C11CC">
      <w:pPr>
        <w:pStyle w:val="Style"/>
        <w:tabs>
          <w:tab w:val="left" w:pos="567"/>
        </w:tabs>
        <w:ind w:right="403"/>
        <w:rPr>
          <w:rFonts w:cs="Times New Roman"/>
          <w:w w:val="112"/>
          <w:sz w:val="20"/>
          <w:szCs w:val="20"/>
          <w:lang w:val="en-IE"/>
        </w:rPr>
      </w:pPr>
      <w:r w:rsidRPr="002F1AEF">
        <w:rPr>
          <w:rFonts w:cs="Times New Roman"/>
          <w:b/>
          <w:w w:val="112"/>
          <w:sz w:val="20"/>
          <w:szCs w:val="20"/>
          <w:lang w:val="en-IE"/>
        </w:rPr>
        <w:t>7.</w:t>
      </w:r>
      <w:r w:rsidRPr="002F1AEF">
        <w:rPr>
          <w:rFonts w:cs="Times New Roman"/>
          <w:w w:val="112"/>
          <w:sz w:val="20"/>
          <w:szCs w:val="20"/>
          <w:lang w:val="en-IE"/>
        </w:rPr>
        <w:t xml:space="preserve"> </w:t>
      </w:r>
      <w:r w:rsidRPr="002F1AEF">
        <w:rPr>
          <w:rFonts w:cs="Times New Roman"/>
          <w:w w:val="112"/>
          <w:sz w:val="20"/>
          <w:szCs w:val="20"/>
          <w:lang w:val="en-IE"/>
        </w:rPr>
        <w:tab/>
        <w:t xml:space="preserve"> </w:t>
      </w:r>
      <w:r w:rsidRPr="002F1AEF">
        <w:rPr>
          <w:rFonts w:cs="Times New Roman"/>
          <w:b/>
          <w:caps/>
          <w:w w:val="112"/>
          <w:sz w:val="20"/>
          <w:szCs w:val="20"/>
          <w:lang w:val="en-IE"/>
        </w:rPr>
        <w:t>Fostaithe agus Aoisliúntas</w:t>
      </w:r>
      <w:r w:rsidRPr="002F1AEF">
        <w:rPr>
          <w:rFonts w:cs="Times New Roman"/>
          <w:b/>
          <w:w w:val="112"/>
          <w:sz w:val="20"/>
          <w:szCs w:val="20"/>
          <w:lang w:val="en-IE"/>
        </w:rPr>
        <w:t xml:space="preserve"> </w:t>
      </w:r>
    </w:p>
    <w:p w:rsidR="002C11CC" w:rsidRPr="002F1AEF" w:rsidRDefault="002C11CC">
      <w:pPr>
        <w:pStyle w:val="Style"/>
        <w:ind w:left="614" w:right="403"/>
        <w:jc w:val="both"/>
        <w:rPr>
          <w:rFonts w:cs="Times New Roman"/>
          <w:sz w:val="20"/>
          <w:szCs w:val="20"/>
          <w:lang w:val="en-IE"/>
        </w:rPr>
      </w:pPr>
    </w:p>
    <w:p w:rsidR="00642C78" w:rsidRDefault="002C11CC" w:rsidP="00642C78">
      <w:pPr>
        <w:pStyle w:val="Style"/>
        <w:ind w:left="614" w:right="403"/>
        <w:jc w:val="both"/>
        <w:rPr>
          <w:rFonts w:cs="Times New Roman"/>
          <w:color w:val="000000"/>
          <w:sz w:val="20"/>
          <w:szCs w:val="20"/>
          <w:lang w:val="en-IE"/>
        </w:rPr>
      </w:pPr>
      <w:r w:rsidRPr="002F1AEF">
        <w:rPr>
          <w:rFonts w:cs="Times New Roman"/>
          <w:color w:val="000000"/>
          <w:sz w:val="20"/>
          <w:szCs w:val="20"/>
          <w:lang w:val="en-IE"/>
        </w:rPr>
        <w:t xml:space="preserve">Ón 1 Eanáir 2009 go dtí an 28 Bealtaine 2009, bhí Rúnaí an Bhoird ar iasacht ón Roinn Cumarsáide, Fuinnimh agus Acmhainní Nádúrtha. Ón 29 Bealtaine 2009 go dtí an 31 Nollaig 09, bhí Rúnaí an Bhoird ar iasacht ón Roinn Talmhaíochta, Iascaigh agus Bia. Forchúitítear tuarastal an Rúnaí don bhliain ón Roinn </w:t>
      </w:r>
      <w:r w:rsidR="003C2DC4" w:rsidRPr="002F1AEF">
        <w:rPr>
          <w:rFonts w:cs="Times New Roman"/>
          <w:color w:val="000000"/>
          <w:sz w:val="20"/>
          <w:szCs w:val="20"/>
          <w:lang w:val="en-IE"/>
        </w:rPr>
        <w:t>á</w:t>
      </w:r>
      <w:r w:rsidRPr="002F1AEF">
        <w:rPr>
          <w:rFonts w:cs="Times New Roman"/>
          <w:color w:val="000000"/>
          <w:sz w:val="20"/>
          <w:szCs w:val="20"/>
          <w:lang w:val="en-IE"/>
        </w:rPr>
        <w:t>bhartha.</w:t>
      </w:r>
    </w:p>
    <w:p w:rsidR="00642C78" w:rsidRPr="002F1AEF" w:rsidRDefault="00642C78" w:rsidP="00642C78">
      <w:pPr>
        <w:pStyle w:val="Style"/>
        <w:ind w:left="614" w:right="403"/>
        <w:jc w:val="both"/>
        <w:rPr>
          <w:rFonts w:cs="Times New Roman"/>
          <w:b/>
          <w:sz w:val="20"/>
          <w:szCs w:val="20"/>
          <w:lang w:val="en-IE"/>
        </w:rPr>
      </w:pPr>
      <w:r w:rsidRPr="002F1AEF">
        <w:rPr>
          <w:rFonts w:cs="Times New Roman"/>
          <w:b/>
          <w:sz w:val="20"/>
          <w:szCs w:val="20"/>
          <w:lang w:val="en-IE"/>
        </w:rPr>
        <w:t xml:space="preserve"> </w:t>
      </w:r>
    </w:p>
    <w:p w:rsidR="002C11CC" w:rsidRPr="002F1AEF" w:rsidRDefault="002C11CC">
      <w:pPr>
        <w:pStyle w:val="Style"/>
        <w:tabs>
          <w:tab w:val="left" w:pos="52"/>
          <w:tab w:val="left" w:pos="590"/>
        </w:tabs>
        <w:ind w:right="403"/>
        <w:rPr>
          <w:rFonts w:cs="Times New Roman"/>
          <w:sz w:val="20"/>
          <w:szCs w:val="20"/>
          <w:lang w:val="en-IE"/>
        </w:rPr>
      </w:pPr>
      <w:r w:rsidRPr="002F1AEF">
        <w:rPr>
          <w:rFonts w:cs="Times New Roman"/>
          <w:b/>
          <w:sz w:val="20"/>
          <w:szCs w:val="20"/>
          <w:lang w:val="en-IE"/>
        </w:rPr>
        <w:t xml:space="preserve">8. </w:t>
      </w:r>
      <w:r w:rsidRPr="002F1AEF">
        <w:rPr>
          <w:rFonts w:cs="Times New Roman"/>
          <w:b/>
          <w:sz w:val="20"/>
          <w:szCs w:val="20"/>
          <w:lang w:val="en-IE"/>
        </w:rPr>
        <w:tab/>
        <w:t xml:space="preserve">ATHBHREITHNIÚ BREITHIÚNACH </w:t>
      </w:r>
    </w:p>
    <w:p w:rsidR="00CA3122" w:rsidRPr="002F1AEF" w:rsidRDefault="00CA3122">
      <w:pPr>
        <w:pStyle w:val="Style"/>
        <w:ind w:left="604" w:right="403"/>
        <w:rPr>
          <w:rFonts w:cs="Times New Roman"/>
          <w:sz w:val="20"/>
          <w:szCs w:val="20"/>
          <w:lang w:val="en-IE"/>
        </w:rPr>
      </w:pPr>
    </w:p>
    <w:p w:rsidR="002C11CC" w:rsidRPr="002F1AEF" w:rsidRDefault="002C11CC" w:rsidP="00642C78">
      <w:pPr>
        <w:pStyle w:val="Style"/>
        <w:ind w:left="604" w:right="403"/>
        <w:rPr>
          <w:color w:val="000000"/>
          <w:w w:val="105"/>
          <w:sz w:val="18"/>
          <w:lang w:val="en-IE"/>
        </w:rPr>
      </w:pPr>
      <w:r w:rsidRPr="002F1AEF">
        <w:rPr>
          <w:rFonts w:cs="Times New Roman"/>
          <w:sz w:val="20"/>
          <w:szCs w:val="20"/>
          <w:lang w:val="en-IE"/>
        </w:rPr>
        <w:t>Faoi Alt 73 den Acht Iascaigh (Leasú), 1997, ceadaítear iarratais ar athbhreithniú breithiúnach i dtaca le cinntí an bhoird. Tugann an Bord cuntas ar na himeachtaí sin faoi réir cleachtais chuntasaíochta a bhfuil glacadh leis i gcoitinne.</w:t>
      </w:r>
      <w:r w:rsidR="00642C78" w:rsidRPr="002F1AEF">
        <w:rPr>
          <w:color w:val="000000"/>
          <w:w w:val="105"/>
          <w:sz w:val="18"/>
          <w:lang w:val="en-IE"/>
        </w:rPr>
        <w:t xml:space="preserve"> </w:t>
      </w:r>
    </w:p>
    <w:p w:rsidR="002C11CC" w:rsidRPr="002F1AEF" w:rsidRDefault="002C11CC">
      <w:pPr>
        <w:kinsoku w:val="0"/>
        <w:overflowPunct w:val="0"/>
        <w:ind w:left="145"/>
        <w:jc w:val="center"/>
        <w:rPr>
          <w:rFonts w:ascii="Arial" w:hAnsi="Arial"/>
          <w:color w:val="000000"/>
          <w:w w:val="105"/>
          <w:sz w:val="18"/>
          <w:lang w:val="en-IE"/>
        </w:rPr>
      </w:pPr>
      <w:r w:rsidRPr="002F1AEF">
        <w:rPr>
          <w:rFonts w:ascii="Arial" w:hAnsi="Arial"/>
          <w:color w:val="000000"/>
          <w:w w:val="105"/>
          <w:sz w:val="18"/>
          <w:lang w:val="en-IE"/>
        </w:rPr>
        <w:t>8</w:t>
      </w:r>
    </w:p>
    <w:p w:rsidR="002C11CC" w:rsidRPr="002F1AEF" w:rsidRDefault="002C11CC">
      <w:pPr>
        <w:kinsoku w:val="0"/>
        <w:overflowPunct w:val="0"/>
        <w:ind w:left="145"/>
        <w:jc w:val="center"/>
        <w:rPr>
          <w:rFonts w:ascii="Arial" w:hAnsi="Arial"/>
          <w:color w:val="000000"/>
          <w:sz w:val="18"/>
          <w:lang w:val="en-IE"/>
        </w:rPr>
        <w:sectPr w:rsidR="002C11CC" w:rsidRPr="002F1AEF">
          <w:headerReference w:type="default" r:id="rId19"/>
          <w:footerReference w:type="default" r:id="rId20"/>
          <w:pgSz w:w="11914" w:h="16860"/>
          <w:pgMar w:top="1440" w:right="1282" w:bottom="1440" w:left="1440" w:header="0" w:footer="0" w:gutter="0"/>
          <w:cols w:space="720" w:equalWidth="0">
            <w:col w:w="9192"/>
          </w:cols>
          <w:noEndnote/>
          <w:docGrid w:linePitch="326"/>
        </w:sectPr>
      </w:pPr>
    </w:p>
    <w:p w:rsidR="002C11CC" w:rsidRPr="002F1AEF" w:rsidRDefault="002C11CC" w:rsidP="003B3543">
      <w:pPr>
        <w:pStyle w:val="Heading1"/>
        <w:jc w:val="center"/>
        <w:rPr>
          <w:lang w:val="en-IE"/>
        </w:rPr>
      </w:pPr>
      <w:r w:rsidRPr="002F1AEF">
        <w:rPr>
          <w:lang w:val="en-IE"/>
        </w:rPr>
        <w:lastRenderedPageBreak/>
        <w:t>an Bord Achomhairc um Cheadúnais Dobharshaothraithe</w:t>
      </w:r>
    </w:p>
    <w:p w:rsidR="00CA3122" w:rsidRPr="002F1AEF" w:rsidRDefault="00CA3122">
      <w:pPr>
        <w:kinsoku w:val="0"/>
        <w:overflowPunct w:val="0"/>
        <w:jc w:val="center"/>
        <w:rPr>
          <w:rFonts w:ascii="Arial" w:hAnsi="Arial"/>
          <w:b/>
          <w:color w:val="000000"/>
          <w:sz w:val="20"/>
          <w:lang w:val="en-IE"/>
        </w:rPr>
      </w:pPr>
    </w:p>
    <w:p w:rsidR="002C11CC" w:rsidRPr="002F1AEF" w:rsidRDefault="002C11CC">
      <w:pPr>
        <w:kinsoku w:val="0"/>
        <w:overflowPunct w:val="0"/>
        <w:jc w:val="center"/>
        <w:rPr>
          <w:rFonts w:ascii="Arial" w:hAnsi="Arial"/>
          <w:b/>
          <w:color w:val="000000"/>
          <w:sz w:val="20"/>
          <w:lang w:val="en-IE"/>
        </w:rPr>
      </w:pPr>
    </w:p>
    <w:p w:rsidR="00CA3122" w:rsidRPr="002F1AEF" w:rsidRDefault="002C11CC" w:rsidP="003B3543">
      <w:pPr>
        <w:pStyle w:val="Heading2"/>
        <w:jc w:val="center"/>
        <w:rPr>
          <w:lang w:val="en-IE"/>
        </w:rPr>
      </w:pPr>
      <w:r w:rsidRPr="002F1AEF">
        <w:rPr>
          <w:lang w:val="en-IE"/>
        </w:rPr>
        <w:t>CUNTAS IONCAIM AGUS CAITEACHAIS</w:t>
      </w:r>
    </w:p>
    <w:p w:rsidR="00642C78" w:rsidRPr="002F1AEF" w:rsidRDefault="002C11CC" w:rsidP="003B3543">
      <w:pPr>
        <w:pStyle w:val="Heading2"/>
        <w:jc w:val="center"/>
        <w:rPr>
          <w:sz w:val="18"/>
          <w:lang w:val="en-IE"/>
        </w:rPr>
      </w:pPr>
      <w:r w:rsidRPr="002F1AEF">
        <w:rPr>
          <w:lang w:val="en-IE"/>
        </w:rPr>
        <w:t>DON BHLIAIN DAR CRÍOCH 31 NOLLAIG 2009</w:t>
      </w:r>
    </w:p>
    <w:p w:rsidR="002C11CC" w:rsidRPr="002F1AEF" w:rsidRDefault="00642C78" w:rsidP="00642C78">
      <w:pPr>
        <w:kinsoku w:val="0"/>
        <w:overflowPunct w:val="0"/>
        <w:rPr>
          <w:rFonts w:ascii="Arial" w:hAnsi="Arial"/>
          <w:color w:val="000000"/>
          <w:sz w:val="18"/>
          <w:lang w:val="en-IE"/>
        </w:rPr>
      </w:pPr>
      <w:r>
        <w:rPr>
          <w:rFonts w:ascii="Arial" w:hAnsi="Arial"/>
          <w:b/>
          <w:color w:val="000000"/>
          <w:sz w:val="18"/>
          <w:lang w:val="en-IE"/>
        </w:rPr>
        <w:t>………………………………………………………………………………</w:t>
      </w:r>
      <w:r w:rsidR="002C11CC" w:rsidRPr="002F1AEF">
        <w:rPr>
          <w:rFonts w:ascii="Arial" w:hAnsi="Arial"/>
          <w:b/>
          <w:color w:val="000000"/>
          <w:sz w:val="18"/>
          <w:lang w:val="en-IE"/>
        </w:rPr>
        <w:t>2009</w:t>
      </w:r>
      <w:r>
        <w:rPr>
          <w:rFonts w:ascii="Arial" w:hAnsi="Arial"/>
          <w:b/>
          <w:color w:val="000000"/>
          <w:sz w:val="18"/>
          <w:lang w:val="en-IE"/>
        </w:rPr>
        <w:t>…………………………</w:t>
      </w:r>
      <w:r w:rsidR="002C11CC" w:rsidRPr="002F1AEF">
        <w:rPr>
          <w:rFonts w:ascii="Arial" w:hAnsi="Arial"/>
          <w:color w:val="000000"/>
          <w:sz w:val="18"/>
          <w:lang w:val="en-IE"/>
        </w:rPr>
        <w:t>2008</w:t>
      </w:r>
      <w:r>
        <w:rPr>
          <w:rFonts w:ascii="Arial" w:hAnsi="Arial"/>
          <w:color w:val="000000"/>
          <w:sz w:val="18"/>
          <w:lang w:val="en-IE"/>
        </w:rPr>
        <w:t>…………………………………………………………………………………………………………………..</w:t>
      </w:r>
      <w:r w:rsidR="002C11CC" w:rsidRPr="002F1AEF">
        <w:rPr>
          <w:rFonts w:ascii="Arial" w:hAnsi="Arial"/>
          <w:b/>
          <w:color w:val="000000"/>
          <w:sz w:val="18"/>
          <w:lang w:val="en-IE"/>
        </w:rPr>
        <w:t>€</w:t>
      </w:r>
      <w:r>
        <w:rPr>
          <w:rFonts w:ascii="Arial" w:hAnsi="Arial"/>
          <w:b/>
          <w:color w:val="000000"/>
          <w:sz w:val="18"/>
          <w:lang w:val="en-IE"/>
        </w:rPr>
        <w:t>…………………………….</w:t>
      </w:r>
      <w:r w:rsidR="002C11CC" w:rsidRPr="002F1AEF">
        <w:rPr>
          <w:rFonts w:ascii="Arial" w:hAnsi="Arial"/>
          <w:color w:val="000000"/>
          <w:sz w:val="18"/>
          <w:lang w:val="en-IE"/>
        </w:rPr>
        <w:t>€</w:t>
      </w:r>
    </w:p>
    <w:p w:rsidR="002C11CC" w:rsidRPr="002F1AEF" w:rsidRDefault="002C11CC">
      <w:pPr>
        <w:kinsoku w:val="0"/>
        <w:overflowPunct w:val="0"/>
        <w:rPr>
          <w:rFonts w:ascii="Arial" w:hAnsi="Arial"/>
          <w:color w:val="000000"/>
          <w:sz w:val="18"/>
          <w:lang w:val="en-IE"/>
        </w:rPr>
      </w:pPr>
    </w:p>
    <w:tbl>
      <w:tblPr>
        <w:tblW w:w="0" w:type="auto"/>
        <w:tblLayout w:type="fixed"/>
        <w:tblLook w:val="04A0" w:firstRow="1" w:lastRow="0" w:firstColumn="1" w:lastColumn="0" w:noHBand="0" w:noVBand="1"/>
      </w:tblPr>
      <w:tblGrid>
        <w:gridCol w:w="3794"/>
        <w:gridCol w:w="2751"/>
        <w:gridCol w:w="2126"/>
      </w:tblGrid>
      <w:tr w:rsidR="002C11CC" w:rsidRPr="002F1AEF">
        <w:tc>
          <w:tcPr>
            <w:tcW w:w="3794" w:type="dxa"/>
            <w:vAlign w:val="center"/>
          </w:tcPr>
          <w:p w:rsidR="002C11CC" w:rsidRPr="002F1AEF" w:rsidRDefault="002C11CC">
            <w:pPr>
              <w:pStyle w:val="Style"/>
              <w:rPr>
                <w:rFonts w:cs="Times New Roman"/>
                <w:lang w:val="en-IE"/>
              </w:rPr>
            </w:pPr>
            <w:r w:rsidRPr="002F1AEF">
              <w:rPr>
                <w:rFonts w:cs="Times New Roman"/>
                <w:b/>
                <w:sz w:val="18"/>
                <w:lang w:val="en-IE"/>
              </w:rPr>
              <w:t>IONCAM</w:t>
            </w:r>
            <w:r w:rsidRPr="002F1AEF">
              <w:rPr>
                <w:rFonts w:cs="Times New Roman"/>
                <w:sz w:val="18"/>
                <w:lang w:val="en-IE"/>
              </w:rPr>
              <w:t xml:space="preserve"> </w:t>
            </w:r>
          </w:p>
        </w:tc>
        <w:tc>
          <w:tcPr>
            <w:tcW w:w="2751" w:type="dxa"/>
          </w:tcPr>
          <w:p w:rsidR="002C11CC" w:rsidRPr="002F1AEF" w:rsidRDefault="002C11CC">
            <w:pPr>
              <w:kinsoku w:val="0"/>
              <w:overflowPunct w:val="0"/>
              <w:rPr>
                <w:rFonts w:ascii="Arial" w:hAnsi="Arial"/>
                <w:b/>
                <w:color w:val="000000"/>
                <w:sz w:val="18"/>
                <w:lang w:val="en-IE"/>
              </w:rPr>
            </w:pPr>
          </w:p>
        </w:tc>
        <w:tc>
          <w:tcPr>
            <w:tcW w:w="2126" w:type="dxa"/>
          </w:tcPr>
          <w:p w:rsidR="002C11CC" w:rsidRPr="002F1AEF" w:rsidRDefault="002C11CC">
            <w:pPr>
              <w:kinsoku w:val="0"/>
              <w:overflowPunct w:val="0"/>
              <w:jc w:val="right"/>
              <w:rPr>
                <w:rFonts w:ascii="Arial" w:hAnsi="Arial"/>
                <w:b/>
                <w:color w:val="000000"/>
                <w:sz w:val="18"/>
                <w:lang w:val="en-IE"/>
              </w:rPr>
            </w:pPr>
          </w:p>
        </w:tc>
      </w:tr>
      <w:tr w:rsidR="002C11CC" w:rsidRPr="002F1AEF">
        <w:tc>
          <w:tcPr>
            <w:tcW w:w="3794" w:type="dxa"/>
            <w:vAlign w:val="center"/>
          </w:tcPr>
          <w:p w:rsidR="002C11CC" w:rsidRPr="002F1AEF" w:rsidRDefault="002C11CC">
            <w:pPr>
              <w:pStyle w:val="Style"/>
              <w:rPr>
                <w:rFonts w:cs="Times New Roman"/>
                <w:lang w:val="en-IE"/>
              </w:rPr>
            </w:pPr>
            <w:r w:rsidRPr="002F1AEF">
              <w:rPr>
                <w:rFonts w:cs="Times New Roman"/>
                <w:sz w:val="18"/>
                <w:lang w:val="en-IE"/>
              </w:rPr>
              <w:t>Táillí Achomhairc</w:t>
            </w:r>
          </w:p>
        </w:tc>
        <w:tc>
          <w:tcPr>
            <w:tcW w:w="2751" w:type="dxa"/>
          </w:tcPr>
          <w:p w:rsidR="002C11CC" w:rsidRPr="002F1AEF" w:rsidRDefault="002C11CC">
            <w:pPr>
              <w:kinsoku w:val="0"/>
              <w:overflowPunct w:val="0"/>
              <w:jc w:val="right"/>
              <w:rPr>
                <w:rFonts w:ascii="Arial" w:hAnsi="Arial"/>
                <w:b/>
                <w:color w:val="000000"/>
                <w:sz w:val="18"/>
                <w:lang w:val="en-IE"/>
              </w:rPr>
            </w:pPr>
            <w:r w:rsidRPr="002F1AEF">
              <w:rPr>
                <w:rFonts w:ascii="Arial" w:hAnsi="Arial"/>
                <w:b/>
                <w:color w:val="000000"/>
                <w:sz w:val="18"/>
                <w:lang w:val="en-IE"/>
              </w:rPr>
              <w:t>-</w:t>
            </w:r>
          </w:p>
        </w:tc>
        <w:tc>
          <w:tcPr>
            <w:tcW w:w="2126" w:type="dxa"/>
          </w:tcPr>
          <w:p w:rsidR="002C11CC" w:rsidRPr="002F1AEF" w:rsidRDefault="002C11CC">
            <w:pPr>
              <w:kinsoku w:val="0"/>
              <w:overflowPunct w:val="0"/>
              <w:jc w:val="right"/>
              <w:rPr>
                <w:rFonts w:ascii="Arial" w:hAnsi="Arial"/>
                <w:b/>
                <w:color w:val="000000"/>
                <w:sz w:val="18"/>
                <w:lang w:val="en-IE"/>
              </w:rPr>
            </w:pPr>
            <w:r w:rsidRPr="002F1AEF">
              <w:rPr>
                <w:rFonts w:ascii="Arial" w:hAnsi="Arial"/>
                <w:sz w:val="18"/>
                <w:lang w:val="en-IE"/>
              </w:rPr>
              <w:t>381</w:t>
            </w:r>
          </w:p>
        </w:tc>
      </w:tr>
      <w:tr w:rsidR="002C11CC" w:rsidRPr="002F1AEF">
        <w:tc>
          <w:tcPr>
            <w:tcW w:w="3794" w:type="dxa"/>
            <w:vAlign w:val="center"/>
          </w:tcPr>
          <w:p w:rsidR="002C11CC" w:rsidRPr="002F1AEF" w:rsidRDefault="002C11CC">
            <w:pPr>
              <w:pStyle w:val="Style"/>
              <w:rPr>
                <w:rFonts w:cs="Times New Roman"/>
                <w:lang w:val="en-IE"/>
              </w:rPr>
            </w:pPr>
            <w:r w:rsidRPr="002F1AEF">
              <w:rPr>
                <w:rFonts w:cs="Times New Roman"/>
                <w:sz w:val="18"/>
                <w:lang w:val="en-IE"/>
              </w:rPr>
              <w:t xml:space="preserve">Deontas Oireachtais </w:t>
            </w:r>
          </w:p>
        </w:tc>
        <w:tc>
          <w:tcPr>
            <w:tcW w:w="2751" w:type="dxa"/>
          </w:tcPr>
          <w:p w:rsidR="002C11CC" w:rsidRPr="002F1AEF" w:rsidRDefault="002C11CC">
            <w:pPr>
              <w:kinsoku w:val="0"/>
              <w:overflowPunct w:val="0"/>
              <w:jc w:val="right"/>
              <w:rPr>
                <w:rFonts w:ascii="Arial" w:hAnsi="Arial"/>
                <w:b/>
                <w:color w:val="000000"/>
                <w:sz w:val="18"/>
                <w:lang w:val="en-IE"/>
              </w:rPr>
            </w:pPr>
            <w:r w:rsidRPr="002F1AEF">
              <w:rPr>
                <w:rFonts w:ascii="Arial" w:hAnsi="Arial"/>
                <w:b/>
                <w:sz w:val="18"/>
                <w:lang w:val="en-IE"/>
              </w:rPr>
              <w:t xml:space="preserve">676,951 </w:t>
            </w:r>
          </w:p>
        </w:tc>
        <w:tc>
          <w:tcPr>
            <w:tcW w:w="2126" w:type="dxa"/>
            <w:vAlign w:val="center"/>
          </w:tcPr>
          <w:p w:rsidR="002C11CC" w:rsidRPr="002F1AEF" w:rsidRDefault="002C11CC">
            <w:pPr>
              <w:pStyle w:val="Style"/>
              <w:ind w:right="39"/>
              <w:jc w:val="right"/>
              <w:rPr>
                <w:rFonts w:cs="Times New Roman"/>
                <w:sz w:val="18"/>
                <w:lang w:val="en-IE"/>
              </w:rPr>
            </w:pPr>
            <w:r w:rsidRPr="002F1AEF">
              <w:rPr>
                <w:rFonts w:cs="Times New Roman"/>
                <w:sz w:val="18"/>
                <w:lang w:val="en-IE"/>
              </w:rPr>
              <w:t xml:space="preserve">410,267 </w:t>
            </w:r>
          </w:p>
        </w:tc>
      </w:tr>
      <w:tr w:rsidR="002C11CC" w:rsidRPr="002F1AEF">
        <w:tc>
          <w:tcPr>
            <w:tcW w:w="3794" w:type="dxa"/>
            <w:vAlign w:val="center"/>
          </w:tcPr>
          <w:p w:rsidR="002C11CC" w:rsidRPr="002F1AEF" w:rsidRDefault="002C11CC">
            <w:pPr>
              <w:pStyle w:val="Style"/>
              <w:rPr>
                <w:rFonts w:cs="Times New Roman"/>
                <w:lang w:val="en-IE"/>
              </w:rPr>
            </w:pPr>
            <w:r w:rsidRPr="002F1AEF">
              <w:rPr>
                <w:rFonts w:cs="Times New Roman"/>
                <w:sz w:val="18"/>
                <w:lang w:val="en-IE"/>
              </w:rPr>
              <w:t xml:space="preserve">Aistriú ón gCuntas Caipitil </w:t>
            </w:r>
          </w:p>
        </w:tc>
        <w:tc>
          <w:tcPr>
            <w:tcW w:w="2751" w:type="dxa"/>
            <w:vAlign w:val="center"/>
          </w:tcPr>
          <w:p w:rsidR="002C11CC" w:rsidRPr="002F1AEF" w:rsidRDefault="002C11CC">
            <w:pPr>
              <w:pStyle w:val="Style"/>
              <w:ind w:left="134"/>
              <w:jc w:val="right"/>
              <w:rPr>
                <w:rFonts w:cs="Times New Roman"/>
                <w:b/>
                <w:sz w:val="18"/>
                <w:lang w:val="en-IE"/>
              </w:rPr>
            </w:pPr>
            <w:r w:rsidRPr="002F1AEF">
              <w:rPr>
                <w:rFonts w:cs="Times New Roman"/>
                <w:b/>
                <w:sz w:val="18"/>
                <w:lang w:val="en-IE"/>
              </w:rPr>
              <w:t xml:space="preserve">272 </w:t>
            </w:r>
          </w:p>
        </w:tc>
        <w:tc>
          <w:tcPr>
            <w:tcW w:w="2126" w:type="dxa"/>
            <w:vAlign w:val="center"/>
          </w:tcPr>
          <w:p w:rsidR="002C11CC" w:rsidRPr="002F1AEF" w:rsidRDefault="002C11CC">
            <w:pPr>
              <w:pStyle w:val="Style"/>
              <w:ind w:right="39"/>
              <w:jc w:val="right"/>
              <w:rPr>
                <w:rFonts w:cs="Times New Roman"/>
                <w:sz w:val="18"/>
                <w:lang w:val="en-IE"/>
              </w:rPr>
            </w:pPr>
            <w:r w:rsidRPr="002F1AEF">
              <w:rPr>
                <w:rFonts w:cs="Times New Roman"/>
                <w:sz w:val="18"/>
                <w:lang w:val="en-IE"/>
              </w:rPr>
              <w:t xml:space="preserve">8,804 </w:t>
            </w:r>
          </w:p>
        </w:tc>
      </w:tr>
      <w:tr w:rsidR="002C11CC" w:rsidRPr="002F1AEF">
        <w:tc>
          <w:tcPr>
            <w:tcW w:w="3794" w:type="dxa"/>
            <w:vAlign w:val="center"/>
          </w:tcPr>
          <w:p w:rsidR="002C11CC" w:rsidRPr="002F1AEF" w:rsidRDefault="002C11CC">
            <w:pPr>
              <w:pStyle w:val="Style"/>
              <w:jc w:val="center"/>
              <w:rPr>
                <w:rFonts w:ascii="Times New Roman" w:hAnsi="Times New Roman" w:cs="Times New Roman"/>
                <w:sz w:val="21"/>
                <w:lang w:val="en-IE"/>
              </w:rPr>
            </w:pPr>
          </w:p>
        </w:tc>
        <w:tc>
          <w:tcPr>
            <w:tcW w:w="2751" w:type="dxa"/>
            <w:vAlign w:val="center"/>
          </w:tcPr>
          <w:p w:rsidR="002C11CC" w:rsidRPr="002F1AEF" w:rsidRDefault="002C11CC">
            <w:pPr>
              <w:pStyle w:val="Style"/>
              <w:ind w:left="134"/>
              <w:jc w:val="right"/>
              <w:rPr>
                <w:rFonts w:cs="Times New Roman"/>
                <w:b/>
                <w:sz w:val="18"/>
                <w:lang w:val="en-IE"/>
              </w:rPr>
            </w:pPr>
            <w:r w:rsidRPr="002F1AEF">
              <w:rPr>
                <w:rFonts w:cs="Times New Roman"/>
                <w:b/>
                <w:sz w:val="18"/>
                <w:lang w:val="en-IE"/>
              </w:rPr>
              <w:t>_______</w:t>
            </w:r>
          </w:p>
        </w:tc>
        <w:tc>
          <w:tcPr>
            <w:tcW w:w="2126" w:type="dxa"/>
            <w:vAlign w:val="center"/>
          </w:tcPr>
          <w:p w:rsidR="002C11CC" w:rsidRPr="002F1AEF" w:rsidRDefault="002C11CC">
            <w:pPr>
              <w:pStyle w:val="Style"/>
              <w:ind w:right="39"/>
              <w:jc w:val="right"/>
              <w:rPr>
                <w:rFonts w:cs="Times New Roman"/>
                <w:sz w:val="18"/>
                <w:lang w:val="en-IE"/>
              </w:rPr>
            </w:pPr>
            <w:r w:rsidRPr="002F1AEF">
              <w:rPr>
                <w:rFonts w:cs="Times New Roman"/>
                <w:sz w:val="18"/>
                <w:lang w:val="en-IE"/>
              </w:rPr>
              <w:t>_______</w:t>
            </w:r>
          </w:p>
        </w:tc>
      </w:tr>
      <w:tr w:rsidR="002C11CC" w:rsidRPr="002F1AEF">
        <w:tc>
          <w:tcPr>
            <w:tcW w:w="3794" w:type="dxa"/>
            <w:vAlign w:val="center"/>
          </w:tcPr>
          <w:p w:rsidR="002C11CC" w:rsidRPr="002F1AEF" w:rsidRDefault="002C11CC">
            <w:pPr>
              <w:pStyle w:val="Style"/>
              <w:jc w:val="center"/>
              <w:rPr>
                <w:rFonts w:ascii="Times New Roman" w:hAnsi="Times New Roman" w:cs="Times New Roman"/>
                <w:sz w:val="21"/>
                <w:lang w:val="en-IE"/>
              </w:rPr>
            </w:pPr>
          </w:p>
        </w:tc>
        <w:tc>
          <w:tcPr>
            <w:tcW w:w="2751" w:type="dxa"/>
            <w:vAlign w:val="center"/>
          </w:tcPr>
          <w:p w:rsidR="002C11CC" w:rsidRPr="002F1AEF" w:rsidRDefault="002C11CC">
            <w:pPr>
              <w:pStyle w:val="Style"/>
              <w:ind w:left="134"/>
              <w:jc w:val="right"/>
              <w:rPr>
                <w:rFonts w:cs="Times New Roman"/>
                <w:b/>
                <w:sz w:val="18"/>
                <w:lang w:val="en-IE"/>
              </w:rPr>
            </w:pPr>
            <w:r w:rsidRPr="002F1AEF">
              <w:rPr>
                <w:rFonts w:cs="Times New Roman"/>
                <w:b/>
                <w:sz w:val="18"/>
                <w:lang w:val="en-IE"/>
              </w:rPr>
              <w:t xml:space="preserve">677,223 </w:t>
            </w:r>
          </w:p>
        </w:tc>
        <w:tc>
          <w:tcPr>
            <w:tcW w:w="2126" w:type="dxa"/>
            <w:vAlign w:val="center"/>
          </w:tcPr>
          <w:p w:rsidR="002C11CC" w:rsidRPr="002F1AEF" w:rsidRDefault="002C11CC">
            <w:pPr>
              <w:pStyle w:val="Style"/>
              <w:ind w:right="39"/>
              <w:jc w:val="right"/>
              <w:rPr>
                <w:rFonts w:cs="Times New Roman"/>
                <w:sz w:val="18"/>
                <w:lang w:val="en-IE"/>
              </w:rPr>
            </w:pPr>
            <w:r w:rsidRPr="002F1AEF">
              <w:rPr>
                <w:rFonts w:cs="Times New Roman"/>
                <w:sz w:val="18"/>
                <w:lang w:val="en-IE"/>
              </w:rPr>
              <w:t xml:space="preserve">419,452 </w:t>
            </w:r>
          </w:p>
        </w:tc>
      </w:tr>
      <w:tr w:rsidR="002C11CC" w:rsidRPr="002F1AEF">
        <w:tc>
          <w:tcPr>
            <w:tcW w:w="3794" w:type="dxa"/>
            <w:vAlign w:val="center"/>
          </w:tcPr>
          <w:p w:rsidR="002C11CC" w:rsidRPr="002F1AEF" w:rsidRDefault="002C11CC">
            <w:pPr>
              <w:pStyle w:val="Style"/>
              <w:rPr>
                <w:rFonts w:cs="Times New Roman"/>
                <w:lang w:val="en-IE"/>
              </w:rPr>
            </w:pPr>
            <w:r w:rsidRPr="002F1AEF">
              <w:rPr>
                <w:rFonts w:cs="Times New Roman"/>
                <w:b/>
                <w:sz w:val="18"/>
                <w:lang w:val="en-IE"/>
              </w:rPr>
              <w:t xml:space="preserve">CAITEACHAS </w:t>
            </w:r>
          </w:p>
        </w:tc>
        <w:tc>
          <w:tcPr>
            <w:tcW w:w="2751" w:type="dxa"/>
            <w:vAlign w:val="center"/>
          </w:tcPr>
          <w:p w:rsidR="002C11CC" w:rsidRPr="002F1AEF" w:rsidRDefault="002C11CC">
            <w:pPr>
              <w:pStyle w:val="Style"/>
              <w:ind w:left="134"/>
              <w:jc w:val="right"/>
              <w:rPr>
                <w:rFonts w:cs="Times New Roman"/>
                <w:b/>
                <w:sz w:val="18"/>
                <w:lang w:val="en-IE"/>
              </w:rPr>
            </w:pPr>
          </w:p>
        </w:tc>
        <w:tc>
          <w:tcPr>
            <w:tcW w:w="2126" w:type="dxa"/>
            <w:vAlign w:val="center"/>
          </w:tcPr>
          <w:p w:rsidR="002C11CC" w:rsidRPr="002F1AEF" w:rsidRDefault="002C11CC">
            <w:pPr>
              <w:pStyle w:val="Style"/>
              <w:ind w:right="39"/>
              <w:jc w:val="right"/>
              <w:rPr>
                <w:rFonts w:cs="Times New Roman"/>
                <w:b/>
                <w:sz w:val="19"/>
                <w:lang w:val="en-IE"/>
              </w:rPr>
            </w:pPr>
          </w:p>
        </w:tc>
      </w:tr>
      <w:tr w:rsidR="002C11CC" w:rsidRPr="002F1AEF">
        <w:tc>
          <w:tcPr>
            <w:tcW w:w="3794" w:type="dxa"/>
            <w:vAlign w:val="center"/>
          </w:tcPr>
          <w:p w:rsidR="002C11CC" w:rsidRPr="002F1AEF" w:rsidRDefault="002C11CC">
            <w:pPr>
              <w:pStyle w:val="Style"/>
              <w:rPr>
                <w:rFonts w:cs="Times New Roman"/>
                <w:lang w:val="en-IE"/>
              </w:rPr>
            </w:pPr>
            <w:r w:rsidRPr="002F1AEF">
              <w:rPr>
                <w:rFonts w:cs="Times New Roman"/>
                <w:sz w:val="18"/>
                <w:lang w:val="en-IE"/>
              </w:rPr>
              <w:t xml:space="preserve">Tuarastal </w:t>
            </w:r>
          </w:p>
        </w:tc>
        <w:tc>
          <w:tcPr>
            <w:tcW w:w="2751" w:type="dxa"/>
            <w:vAlign w:val="center"/>
          </w:tcPr>
          <w:p w:rsidR="002C11CC" w:rsidRPr="002F1AEF" w:rsidRDefault="002C11CC">
            <w:pPr>
              <w:pStyle w:val="Style"/>
              <w:ind w:left="134"/>
              <w:jc w:val="right"/>
              <w:rPr>
                <w:rFonts w:cs="Times New Roman"/>
                <w:b/>
                <w:sz w:val="18"/>
                <w:lang w:val="en-IE"/>
              </w:rPr>
            </w:pPr>
            <w:r w:rsidRPr="002F1AEF">
              <w:rPr>
                <w:rFonts w:cs="Times New Roman"/>
                <w:b/>
                <w:sz w:val="18"/>
                <w:lang w:val="en-IE"/>
              </w:rPr>
              <w:t xml:space="preserve">59,231 </w:t>
            </w:r>
          </w:p>
        </w:tc>
        <w:tc>
          <w:tcPr>
            <w:tcW w:w="2126" w:type="dxa"/>
            <w:vAlign w:val="center"/>
          </w:tcPr>
          <w:p w:rsidR="002C11CC" w:rsidRPr="002F1AEF" w:rsidRDefault="002C11CC">
            <w:pPr>
              <w:pStyle w:val="Style"/>
              <w:ind w:right="39"/>
              <w:jc w:val="right"/>
              <w:rPr>
                <w:rFonts w:cs="Times New Roman"/>
                <w:sz w:val="18"/>
                <w:lang w:val="en-IE"/>
              </w:rPr>
            </w:pPr>
            <w:r w:rsidRPr="002F1AEF">
              <w:rPr>
                <w:rFonts w:cs="Times New Roman"/>
                <w:sz w:val="18"/>
                <w:lang w:val="en-IE"/>
              </w:rPr>
              <w:t xml:space="preserve">111,976 </w:t>
            </w:r>
          </w:p>
        </w:tc>
      </w:tr>
      <w:tr w:rsidR="002C11CC" w:rsidRPr="002F1AEF">
        <w:tc>
          <w:tcPr>
            <w:tcW w:w="3794" w:type="dxa"/>
            <w:vAlign w:val="center"/>
          </w:tcPr>
          <w:p w:rsidR="002C11CC" w:rsidRPr="002F1AEF" w:rsidRDefault="002C11CC">
            <w:pPr>
              <w:pStyle w:val="Style"/>
              <w:rPr>
                <w:rFonts w:cs="Times New Roman"/>
                <w:lang w:val="en-IE"/>
              </w:rPr>
            </w:pPr>
            <w:r w:rsidRPr="002F1AEF">
              <w:rPr>
                <w:rFonts w:cs="Times New Roman"/>
                <w:sz w:val="18"/>
                <w:lang w:val="en-IE"/>
              </w:rPr>
              <w:t xml:space="preserve">Ranníocaíochtaí PRSI </w:t>
            </w:r>
          </w:p>
        </w:tc>
        <w:tc>
          <w:tcPr>
            <w:tcW w:w="2751" w:type="dxa"/>
            <w:vAlign w:val="center"/>
          </w:tcPr>
          <w:p w:rsidR="002C11CC" w:rsidRPr="002F1AEF" w:rsidRDefault="002C11CC">
            <w:pPr>
              <w:pStyle w:val="Style"/>
              <w:ind w:left="134"/>
              <w:jc w:val="right"/>
              <w:rPr>
                <w:rFonts w:cs="Times New Roman"/>
                <w:b/>
                <w:sz w:val="18"/>
                <w:lang w:val="en-IE"/>
              </w:rPr>
            </w:pPr>
            <w:r w:rsidRPr="002F1AEF">
              <w:rPr>
                <w:rFonts w:cs="Times New Roman"/>
                <w:b/>
                <w:sz w:val="18"/>
                <w:lang w:val="en-IE"/>
              </w:rPr>
              <w:t xml:space="preserve">1,083 </w:t>
            </w:r>
          </w:p>
        </w:tc>
        <w:tc>
          <w:tcPr>
            <w:tcW w:w="2126" w:type="dxa"/>
            <w:vAlign w:val="center"/>
          </w:tcPr>
          <w:p w:rsidR="002C11CC" w:rsidRPr="002F1AEF" w:rsidRDefault="002C11CC">
            <w:pPr>
              <w:pStyle w:val="Style"/>
              <w:ind w:right="39"/>
              <w:jc w:val="right"/>
              <w:rPr>
                <w:rFonts w:cs="Times New Roman"/>
                <w:sz w:val="18"/>
                <w:lang w:val="en-IE"/>
              </w:rPr>
            </w:pPr>
            <w:r w:rsidRPr="002F1AEF">
              <w:rPr>
                <w:rFonts w:cs="Times New Roman"/>
                <w:sz w:val="18"/>
                <w:lang w:val="en-IE"/>
              </w:rPr>
              <w:t xml:space="preserve">10,819 </w:t>
            </w:r>
          </w:p>
        </w:tc>
      </w:tr>
      <w:tr w:rsidR="002C11CC" w:rsidRPr="002F1AEF">
        <w:tc>
          <w:tcPr>
            <w:tcW w:w="3794" w:type="dxa"/>
            <w:vAlign w:val="center"/>
          </w:tcPr>
          <w:p w:rsidR="002C11CC" w:rsidRPr="002F1AEF" w:rsidRDefault="002C11CC">
            <w:pPr>
              <w:pStyle w:val="Style"/>
              <w:rPr>
                <w:rFonts w:cs="Times New Roman"/>
                <w:lang w:val="en-IE"/>
              </w:rPr>
            </w:pPr>
            <w:r w:rsidRPr="002F1AEF">
              <w:rPr>
                <w:rFonts w:cs="Times New Roman"/>
                <w:sz w:val="18"/>
                <w:lang w:val="en-IE"/>
              </w:rPr>
              <w:t xml:space="preserve">Táillí Chomhaltaí an Bhoird </w:t>
            </w:r>
          </w:p>
        </w:tc>
        <w:tc>
          <w:tcPr>
            <w:tcW w:w="2751" w:type="dxa"/>
            <w:vAlign w:val="center"/>
          </w:tcPr>
          <w:p w:rsidR="002C11CC" w:rsidRPr="002F1AEF" w:rsidRDefault="002C11CC">
            <w:pPr>
              <w:pStyle w:val="Style"/>
              <w:ind w:left="134"/>
              <w:jc w:val="right"/>
              <w:rPr>
                <w:rFonts w:cs="Times New Roman"/>
                <w:b/>
                <w:sz w:val="18"/>
                <w:lang w:val="en-IE"/>
              </w:rPr>
            </w:pPr>
            <w:r w:rsidRPr="002F1AEF">
              <w:rPr>
                <w:rFonts w:cs="Times New Roman"/>
                <w:b/>
                <w:sz w:val="18"/>
                <w:lang w:val="en-IE"/>
              </w:rPr>
              <w:t xml:space="preserve">45,634 </w:t>
            </w:r>
          </w:p>
        </w:tc>
        <w:tc>
          <w:tcPr>
            <w:tcW w:w="2126" w:type="dxa"/>
            <w:vAlign w:val="center"/>
          </w:tcPr>
          <w:p w:rsidR="002C11CC" w:rsidRPr="002F1AEF" w:rsidRDefault="002C11CC">
            <w:pPr>
              <w:pStyle w:val="Style"/>
              <w:ind w:right="39"/>
              <w:jc w:val="right"/>
              <w:rPr>
                <w:rFonts w:cs="Times New Roman"/>
                <w:sz w:val="18"/>
                <w:lang w:val="en-IE"/>
              </w:rPr>
            </w:pPr>
            <w:r w:rsidRPr="002F1AEF">
              <w:rPr>
                <w:rFonts w:cs="Times New Roman"/>
                <w:sz w:val="18"/>
                <w:lang w:val="en-IE"/>
              </w:rPr>
              <w:t xml:space="preserve">42,373 </w:t>
            </w:r>
          </w:p>
        </w:tc>
      </w:tr>
      <w:tr w:rsidR="002C11CC" w:rsidRPr="002F1AEF">
        <w:tc>
          <w:tcPr>
            <w:tcW w:w="3794" w:type="dxa"/>
            <w:vAlign w:val="center"/>
          </w:tcPr>
          <w:p w:rsidR="002C11CC" w:rsidRPr="002F1AEF" w:rsidRDefault="002C11CC">
            <w:pPr>
              <w:pStyle w:val="Style"/>
              <w:rPr>
                <w:rFonts w:cs="Times New Roman"/>
                <w:lang w:val="en-IE"/>
              </w:rPr>
            </w:pPr>
            <w:r w:rsidRPr="002F1AEF">
              <w:rPr>
                <w:rFonts w:cs="Times New Roman"/>
                <w:sz w:val="18"/>
                <w:lang w:val="en-IE"/>
              </w:rPr>
              <w:t xml:space="preserve">Foilseacháin </w:t>
            </w:r>
          </w:p>
        </w:tc>
        <w:tc>
          <w:tcPr>
            <w:tcW w:w="2751" w:type="dxa"/>
            <w:vAlign w:val="center"/>
          </w:tcPr>
          <w:p w:rsidR="002C11CC" w:rsidRPr="002F1AEF" w:rsidRDefault="002C11CC">
            <w:pPr>
              <w:pStyle w:val="Style"/>
              <w:ind w:left="134"/>
              <w:jc w:val="right"/>
              <w:rPr>
                <w:rFonts w:cs="Times New Roman"/>
                <w:b/>
                <w:sz w:val="18"/>
                <w:lang w:val="en-IE"/>
              </w:rPr>
            </w:pPr>
            <w:r w:rsidRPr="002F1AEF">
              <w:rPr>
                <w:rFonts w:cs="Times New Roman"/>
                <w:b/>
                <w:sz w:val="18"/>
                <w:lang w:val="en-IE"/>
              </w:rPr>
              <w:t xml:space="preserve">225 </w:t>
            </w:r>
          </w:p>
        </w:tc>
        <w:tc>
          <w:tcPr>
            <w:tcW w:w="2126" w:type="dxa"/>
            <w:vAlign w:val="center"/>
          </w:tcPr>
          <w:p w:rsidR="002C11CC" w:rsidRPr="002F1AEF" w:rsidRDefault="002C11CC">
            <w:pPr>
              <w:pStyle w:val="Style"/>
              <w:ind w:right="39"/>
              <w:jc w:val="right"/>
              <w:rPr>
                <w:rFonts w:cs="Times New Roman"/>
                <w:sz w:val="18"/>
                <w:lang w:val="en-IE"/>
              </w:rPr>
            </w:pPr>
            <w:r w:rsidRPr="002F1AEF">
              <w:rPr>
                <w:rFonts w:cs="Times New Roman"/>
                <w:sz w:val="18"/>
                <w:lang w:val="en-IE"/>
              </w:rPr>
              <w:t xml:space="preserve">974 </w:t>
            </w:r>
          </w:p>
        </w:tc>
      </w:tr>
      <w:tr w:rsidR="002C11CC" w:rsidRPr="002F1AEF">
        <w:tc>
          <w:tcPr>
            <w:tcW w:w="3794" w:type="dxa"/>
            <w:vAlign w:val="center"/>
          </w:tcPr>
          <w:p w:rsidR="002C11CC" w:rsidRPr="002F1AEF" w:rsidRDefault="002C11CC">
            <w:pPr>
              <w:pStyle w:val="Style"/>
              <w:rPr>
                <w:rFonts w:cs="Times New Roman"/>
                <w:lang w:val="en-IE"/>
              </w:rPr>
            </w:pPr>
            <w:r w:rsidRPr="002F1AEF">
              <w:rPr>
                <w:rFonts w:cs="Times New Roman"/>
                <w:sz w:val="18"/>
                <w:lang w:val="en-IE"/>
              </w:rPr>
              <w:t xml:space="preserve">Comhdhálacha agus oideachas </w:t>
            </w:r>
          </w:p>
        </w:tc>
        <w:tc>
          <w:tcPr>
            <w:tcW w:w="2751" w:type="dxa"/>
            <w:vAlign w:val="center"/>
          </w:tcPr>
          <w:p w:rsidR="002C11CC" w:rsidRPr="002F1AEF" w:rsidRDefault="002C11CC">
            <w:pPr>
              <w:pStyle w:val="Style"/>
              <w:jc w:val="right"/>
              <w:rPr>
                <w:rFonts w:cs="Times New Roman"/>
                <w:b/>
                <w:sz w:val="17"/>
                <w:lang w:val="en-IE"/>
              </w:rPr>
            </w:pPr>
            <w:r w:rsidRPr="002F1AEF">
              <w:rPr>
                <w:rFonts w:cs="Times New Roman"/>
                <w:b/>
                <w:sz w:val="17"/>
                <w:lang w:val="en-IE"/>
              </w:rPr>
              <w:t>-</w:t>
            </w:r>
          </w:p>
        </w:tc>
        <w:tc>
          <w:tcPr>
            <w:tcW w:w="2126" w:type="dxa"/>
            <w:vAlign w:val="center"/>
          </w:tcPr>
          <w:p w:rsidR="002C11CC" w:rsidRPr="002F1AEF" w:rsidRDefault="002C11CC">
            <w:pPr>
              <w:pStyle w:val="Style"/>
              <w:ind w:right="39"/>
              <w:jc w:val="right"/>
              <w:rPr>
                <w:rFonts w:cs="Times New Roman"/>
                <w:sz w:val="18"/>
                <w:lang w:val="en-IE"/>
              </w:rPr>
            </w:pPr>
            <w:r w:rsidRPr="002F1AEF">
              <w:rPr>
                <w:rFonts w:cs="Times New Roman"/>
                <w:sz w:val="18"/>
                <w:lang w:val="en-IE"/>
              </w:rPr>
              <w:t xml:space="preserve">100 </w:t>
            </w:r>
          </w:p>
        </w:tc>
      </w:tr>
      <w:tr w:rsidR="002C11CC" w:rsidRPr="002F1AEF">
        <w:tc>
          <w:tcPr>
            <w:tcW w:w="3794" w:type="dxa"/>
            <w:vAlign w:val="center"/>
          </w:tcPr>
          <w:p w:rsidR="002C11CC" w:rsidRPr="002F1AEF" w:rsidRDefault="002C11CC">
            <w:pPr>
              <w:pStyle w:val="Style"/>
              <w:rPr>
                <w:rFonts w:cs="Times New Roman"/>
                <w:lang w:val="en-IE"/>
              </w:rPr>
            </w:pPr>
            <w:r w:rsidRPr="002F1AEF">
              <w:rPr>
                <w:rFonts w:cs="Times New Roman"/>
                <w:sz w:val="18"/>
                <w:lang w:val="en-IE"/>
              </w:rPr>
              <w:t xml:space="preserve">Soláthairtí oifige </w:t>
            </w:r>
          </w:p>
        </w:tc>
        <w:tc>
          <w:tcPr>
            <w:tcW w:w="2751" w:type="dxa"/>
            <w:vAlign w:val="center"/>
          </w:tcPr>
          <w:p w:rsidR="002C11CC" w:rsidRPr="002F1AEF" w:rsidRDefault="002C11CC">
            <w:pPr>
              <w:pStyle w:val="Style"/>
              <w:ind w:left="134"/>
              <w:jc w:val="right"/>
              <w:rPr>
                <w:rFonts w:cs="Times New Roman"/>
                <w:b/>
                <w:sz w:val="18"/>
                <w:lang w:val="en-IE"/>
              </w:rPr>
            </w:pPr>
            <w:r w:rsidRPr="002F1AEF">
              <w:rPr>
                <w:rFonts w:cs="Times New Roman"/>
                <w:b/>
                <w:sz w:val="18"/>
                <w:lang w:val="en-IE"/>
              </w:rPr>
              <w:t xml:space="preserve">2,815 </w:t>
            </w:r>
          </w:p>
        </w:tc>
        <w:tc>
          <w:tcPr>
            <w:tcW w:w="2126" w:type="dxa"/>
            <w:vAlign w:val="center"/>
          </w:tcPr>
          <w:p w:rsidR="002C11CC" w:rsidRPr="002F1AEF" w:rsidRDefault="002C11CC">
            <w:pPr>
              <w:pStyle w:val="Style"/>
              <w:ind w:right="39"/>
              <w:jc w:val="right"/>
              <w:rPr>
                <w:rFonts w:cs="Times New Roman"/>
                <w:sz w:val="18"/>
                <w:lang w:val="en-IE"/>
              </w:rPr>
            </w:pPr>
            <w:r w:rsidRPr="002F1AEF">
              <w:rPr>
                <w:rFonts w:cs="Times New Roman"/>
                <w:sz w:val="18"/>
                <w:lang w:val="en-IE"/>
              </w:rPr>
              <w:t xml:space="preserve">1,230 </w:t>
            </w:r>
          </w:p>
        </w:tc>
      </w:tr>
      <w:tr w:rsidR="002C11CC" w:rsidRPr="002F1AEF">
        <w:tc>
          <w:tcPr>
            <w:tcW w:w="3794" w:type="dxa"/>
            <w:vAlign w:val="center"/>
          </w:tcPr>
          <w:p w:rsidR="002C11CC" w:rsidRPr="002F1AEF" w:rsidRDefault="002C11CC">
            <w:pPr>
              <w:pStyle w:val="Style"/>
              <w:rPr>
                <w:rFonts w:cs="Times New Roman"/>
                <w:lang w:val="en-IE"/>
              </w:rPr>
            </w:pPr>
            <w:r w:rsidRPr="002F1AEF">
              <w:rPr>
                <w:rFonts w:cs="Times New Roman"/>
                <w:w w:val="92"/>
                <w:sz w:val="18"/>
                <w:lang w:val="en-IE"/>
              </w:rPr>
              <w:t xml:space="preserve">Árachas </w:t>
            </w:r>
          </w:p>
        </w:tc>
        <w:tc>
          <w:tcPr>
            <w:tcW w:w="2751" w:type="dxa"/>
            <w:vAlign w:val="center"/>
          </w:tcPr>
          <w:p w:rsidR="002C11CC" w:rsidRPr="002F1AEF" w:rsidRDefault="002C11CC">
            <w:pPr>
              <w:pStyle w:val="Style"/>
              <w:ind w:left="134"/>
              <w:jc w:val="right"/>
              <w:rPr>
                <w:rFonts w:cs="Times New Roman"/>
                <w:b/>
                <w:sz w:val="18"/>
                <w:lang w:val="en-IE"/>
              </w:rPr>
            </w:pPr>
            <w:r w:rsidRPr="002F1AEF">
              <w:rPr>
                <w:rFonts w:cs="Times New Roman"/>
                <w:b/>
                <w:sz w:val="18"/>
                <w:lang w:val="en-IE"/>
              </w:rPr>
              <w:t xml:space="preserve">4,255 </w:t>
            </w:r>
          </w:p>
        </w:tc>
        <w:tc>
          <w:tcPr>
            <w:tcW w:w="2126" w:type="dxa"/>
            <w:vAlign w:val="center"/>
          </w:tcPr>
          <w:p w:rsidR="002C11CC" w:rsidRPr="002F1AEF" w:rsidRDefault="002C11CC">
            <w:pPr>
              <w:pStyle w:val="Style"/>
              <w:ind w:right="39"/>
              <w:jc w:val="right"/>
              <w:rPr>
                <w:rFonts w:cs="Times New Roman"/>
                <w:sz w:val="18"/>
                <w:lang w:val="en-IE"/>
              </w:rPr>
            </w:pPr>
            <w:r w:rsidRPr="002F1AEF">
              <w:rPr>
                <w:rFonts w:cs="Times New Roman"/>
                <w:sz w:val="18"/>
                <w:lang w:val="en-IE"/>
              </w:rPr>
              <w:t xml:space="preserve">9,082 </w:t>
            </w:r>
          </w:p>
        </w:tc>
      </w:tr>
      <w:tr w:rsidR="002C11CC" w:rsidRPr="002F1AEF">
        <w:tc>
          <w:tcPr>
            <w:tcW w:w="3794" w:type="dxa"/>
            <w:vAlign w:val="center"/>
          </w:tcPr>
          <w:p w:rsidR="002C11CC" w:rsidRPr="002F1AEF" w:rsidRDefault="002C11CC">
            <w:pPr>
              <w:pStyle w:val="Style"/>
              <w:rPr>
                <w:rFonts w:cs="Times New Roman"/>
                <w:lang w:val="en-IE"/>
              </w:rPr>
            </w:pPr>
            <w:r w:rsidRPr="002F1AEF">
              <w:rPr>
                <w:rFonts w:cs="Times New Roman"/>
                <w:sz w:val="18"/>
                <w:lang w:val="en-IE"/>
              </w:rPr>
              <w:t xml:space="preserve">Rátaí </w:t>
            </w:r>
          </w:p>
        </w:tc>
        <w:tc>
          <w:tcPr>
            <w:tcW w:w="2751" w:type="dxa"/>
            <w:vAlign w:val="center"/>
          </w:tcPr>
          <w:p w:rsidR="002C11CC" w:rsidRPr="002F1AEF" w:rsidRDefault="002C11CC">
            <w:pPr>
              <w:pStyle w:val="Style"/>
              <w:ind w:left="134"/>
              <w:jc w:val="right"/>
              <w:rPr>
                <w:rFonts w:cs="Times New Roman"/>
                <w:b/>
                <w:sz w:val="18"/>
                <w:lang w:val="en-IE"/>
              </w:rPr>
            </w:pPr>
            <w:r w:rsidRPr="002F1AEF">
              <w:rPr>
                <w:rFonts w:cs="Times New Roman"/>
                <w:b/>
                <w:sz w:val="18"/>
                <w:lang w:val="en-IE"/>
              </w:rPr>
              <w:t xml:space="preserve">5,432 </w:t>
            </w:r>
          </w:p>
        </w:tc>
        <w:tc>
          <w:tcPr>
            <w:tcW w:w="2126" w:type="dxa"/>
            <w:vAlign w:val="center"/>
          </w:tcPr>
          <w:p w:rsidR="002C11CC" w:rsidRPr="002F1AEF" w:rsidRDefault="002C11CC">
            <w:pPr>
              <w:pStyle w:val="Style"/>
              <w:ind w:right="39"/>
              <w:jc w:val="right"/>
              <w:rPr>
                <w:rFonts w:cs="Times New Roman"/>
                <w:sz w:val="18"/>
                <w:lang w:val="en-IE"/>
              </w:rPr>
            </w:pPr>
            <w:r w:rsidRPr="002F1AEF">
              <w:rPr>
                <w:rFonts w:cs="Times New Roman"/>
                <w:sz w:val="18"/>
                <w:lang w:val="en-IE"/>
              </w:rPr>
              <w:t xml:space="preserve">8,727 </w:t>
            </w:r>
          </w:p>
        </w:tc>
      </w:tr>
      <w:tr w:rsidR="002C11CC" w:rsidRPr="002F1AEF">
        <w:tc>
          <w:tcPr>
            <w:tcW w:w="3794" w:type="dxa"/>
            <w:vAlign w:val="center"/>
          </w:tcPr>
          <w:p w:rsidR="002C11CC" w:rsidRPr="002F1AEF" w:rsidRDefault="002C11CC">
            <w:pPr>
              <w:pStyle w:val="Style"/>
              <w:rPr>
                <w:rFonts w:cs="Times New Roman"/>
                <w:lang w:val="en-IE"/>
              </w:rPr>
            </w:pPr>
            <w:r w:rsidRPr="002F1AEF">
              <w:rPr>
                <w:rFonts w:cs="Times New Roman"/>
                <w:sz w:val="18"/>
                <w:lang w:val="en-IE"/>
              </w:rPr>
              <w:t xml:space="preserve">Glanadh </w:t>
            </w:r>
          </w:p>
        </w:tc>
        <w:tc>
          <w:tcPr>
            <w:tcW w:w="2751" w:type="dxa"/>
            <w:vAlign w:val="center"/>
          </w:tcPr>
          <w:p w:rsidR="002C11CC" w:rsidRPr="002F1AEF" w:rsidRDefault="002C11CC">
            <w:pPr>
              <w:pStyle w:val="Style"/>
              <w:ind w:left="134"/>
              <w:jc w:val="right"/>
              <w:rPr>
                <w:rFonts w:cs="Times New Roman"/>
                <w:b/>
                <w:sz w:val="18"/>
                <w:lang w:val="en-IE"/>
              </w:rPr>
            </w:pPr>
            <w:r w:rsidRPr="002F1AEF">
              <w:rPr>
                <w:rFonts w:cs="Times New Roman"/>
                <w:b/>
                <w:sz w:val="18"/>
                <w:lang w:val="en-IE"/>
              </w:rPr>
              <w:t xml:space="preserve">2,781 </w:t>
            </w:r>
          </w:p>
        </w:tc>
        <w:tc>
          <w:tcPr>
            <w:tcW w:w="2126" w:type="dxa"/>
            <w:vAlign w:val="center"/>
          </w:tcPr>
          <w:p w:rsidR="002C11CC" w:rsidRPr="002F1AEF" w:rsidRDefault="002C11CC">
            <w:pPr>
              <w:pStyle w:val="Style"/>
              <w:ind w:right="39"/>
              <w:jc w:val="right"/>
              <w:rPr>
                <w:rFonts w:cs="Times New Roman"/>
                <w:sz w:val="18"/>
                <w:lang w:val="en-IE"/>
              </w:rPr>
            </w:pPr>
            <w:r w:rsidRPr="002F1AEF">
              <w:rPr>
                <w:rFonts w:cs="Times New Roman"/>
                <w:sz w:val="18"/>
                <w:lang w:val="en-IE"/>
              </w:rPr>
              <w:t xml:space="preserve">4,329 </w:t>
            </w:r>
          </w:p>
        </w:tc>
      </w:tr>
      <w:tr w:rsidR="002C11CC" w:rsidRPr="002F1AEF">
        <w:tc>
          <w:tcPr>
            <w:tcW w:w="3794" w:type="dxa"/>
            <w:vAlign w:val="center"/>
          </w:tcPr>
          <w:p w:rsidR="002C11CC" w:rsidRPr="002F1AEF" w:rsidRDefault="002C11CC">
            <w:pPr>
              <w:pStyle w:val="Style"/>
              <w:rPr>
                <w:rFonts w:cs="Times New Roman"/>
                <w:lang w:val="en-IE"/>
              </w:rPr>
            </w:pPr>
            <w:r w:rsidRPr="002F1AEF">
              <w:rPr>
                <w:rFonts w:cs="Times New Roman"/>
                <w:sz w:val="18"/>
                <w:lang w:val="en-IE"/>
              </w:rPr>
              <w:t xml:space="preserve">Deisiúcháin, cothabháil agus slándáil </w:t>
            </w:r>
          </w:p>
        </w:tc>
        <w:tc>
          <w:tcPr>
            <w:tcW w:w="2751" w:type="dxa"/>
            <w:vAlign w:val="center"/>
          </w:tcPr>
          <w:p w:rsidR="002C11CC" w:rsidRPr="002F1AEF" w:rsidRDefault="002C11CC">
            <w:pPr>
              <w:pStyle w:val="Style"/>
              <w:ind w:left="134"/>
              <w:jc w:val="right"/>
              <w:rPr>
                <w:rFonts w:cs="Times New Roman"/>
                <w:b/>
                <w:sz w:val="18"/>
                <w:lang w:val="en-IE"/>
              </w:rPr>
            </w:pPr>
            <w:r w:rsidRPr="002F1AEF">
              <w:rPr>
                <w:rFonts w:cs="Times New Roman"/>
                <w:b/>
                <w:sz w:val="18"/>
                <w:lang w:val="en-IE"/>
              </w:rPr>
              <w:t xml:space="preserve">4,797 </w:t>
            </w:r>
          </w:p>
        </w:tc>
        <w:tc>
          <w:tcPr>
            <w:tcW w:w="2126" w:type="dxa"/>
            <w:vAlign w:val="center"/>
          </w:tcPr>
          <w:p w:rsidR="002C11CC" w:rsidRPr="002F1AEF" w:rsidRDefault="002C11CC">
            <w:pPr>
              <w:pStyle w:val="Style"/>
              <w:ind w:right="39"/>
              <w:jc w:val="right"/>
              <w:rPr>
                <w:rFonts w:cs="Times New Roman"/>
                <w:sz w:val="18"/>
                <w:lang w:val="en-IE"/>
              </w:rPr>
            </w:pPr>
            <w:r w:rsidRPr="002F1AEF">
              <w:rPr>
                <w:rFonts w:cs="Times New Roman"/>
                <w:sz w:val="18"/>
                <w:lang w:val="en-IE"/>
              </w:rPr>
              <w:t xml:space="preserve">9,579 </w:t>
            </w:r>
          </w:p>
        </w:tc>
      </w:tr>
      <w:tr w:rsidR="002C11CC" w:rsidRPr="002F1AEF">
        <w:tc>
          <w:tcPr>
            <w:tcW w:w="3794" w:type="dxa"/>
            <w:vAlign w:val="center"/>
          </w:tcPr>
          <w:p w:rsidR="002C11CC" w:rsidRPr="002F1AEF" w:rsidRDefault="002C11CC">
            <w:pPr>
              <w:pStyle w:val="Style"/>
              <w:rPr>
                <w:rFonts w:cs="Times New Roman"/>
                <w:lang w:val="en-IE"/>
              </w:rPr>
            </w:pPr>
            <w:r w:rsidRPr="002F1AEF">
              <w:rPr>
                <w:rFonts w:cs="Times New Roman"/>
                <w:sz w:val="18"/>
                <w:lang w:val="en-IE"/>
              </w:rPr>
              <w:t xml:space="preserve">Costais cúiréirí agus tacsaithe </w:t>
            </w:r>
          </w:p>
        </w:tc>
        <w:tc>
          <w:tcPr>
            <w:tcW w:w="2751" w:type="dxa"/>
            <w:vAlign w:val="center"/>
          </w:tcPr>
          <w:p w:rsidR="002C11CC" w:rsidRPr="002F1AEF" w:rsidRDefault="002C11CC">
            <w:pPr>
              <w:pStyle w:val="Style"/>
              <w:ind w:left="1984"/>
              <w:jc w:val="right"/>
              <w:rPr>
                <w:rFonts w:cs="Times New Roman"/>
                <w:b/>
                <w:sz w:val="18"/>
                <w:lang w:val="en-IE"/>
              </w:rPr>
            </w:pPr>
            <w:r w:rsidRPr="002F1AEF">
              <w:rPr>
                <w:rFonts w:cs="Times New Roman"/>
                <w:b/>
                <w:sz w:val="18"/>
                <w:lang w:val="en-IE"/>
              </w:rPr>
              <w:t xml:space="preserve">171 </w:t>
            </w:r>
          </w:p>
        </w:tc>
        <w:tc>
          <w:tcPr>
            <w:tcW w:w="2126" w:type="dxa"/>
            <w:vAlign w:val="center"/>
          </w:tcPr>
          <w:p w:rsidR="002C11CC" w:rsidRPr="002F1AEF" w:rsidRDefault="002C11CC">
            <w:pPr>
              <w:pStyle w:val="Style"/>
              <w:ind w:right="39"/>
              <w:jc w:val="right"/>
              <w:rPr>
                <w:rFonts w:cs="Times New Roman"/>
                <w:sz w:val="18"/>
                <w:lang w:val="en-IE"/>
              </w:rPr>
            </w:pPr>
            <w:r w:rsidRPr="002F1AEF">
              <w:rPr>
                <w:rFonts w:cs="Times New Roman"/>
                <w:sz w:val="18"/>
                <w:lang w:val="en-IE"/>
              </w:rPr>
              <w:t xml:space="preserve">97 </w:t>
            </w:r>
          </w:p>
        </w:tc>
      </w:tr>
      <w:tr w:rsidR="002C11CC" w:rsidRPr="002F1AEF">
        <w:tc>
          <w:tcPr>
            <w:tcW w:w="3794" w:type="dxa"/>
            <w:vAlign w:val="center"/>
          </w:tcPr>
          <w:p w:rsidR="002C11CC" w:rsidRPr="002F1AEF" w:rsidRDefault="002C11CC">
            <w:pPr>
              <w:pStyle w:val="Style"/>
              <w:rPr>
                <w:rFonts w:cs="Times New Roman"/>
                <w:lang w:val="en-IE"/>
              </w:rPr>
            </w:pPr>
            <w:r w:rsidRPr="002F1AEF">
              <w:rPr>
                <w:rFonts w:cs="Times New Roman"/>
                <w:sz w:val="18"/>
                <w:lang w:val="en-IE"/>
              </w:rPr>
              <w:t xml:space="preserve">Teileafón </w:t>
            </w:r>
          </w:p>
        </w:tc>
        <w:tc>
          <w:tcPr>
            <w:tcW w:w="2751" w:type="dxa"/>
            <w:vAlign w:val="center"/>
          </w:tcPr>
          <w:p w:rsidR="002C11CC" w:rsidRPr="002F1AEF" w:rsidRDefault="002C11CC">
            <w:pPr>
              <w:pStyle w:val="Style"/>
              <w:ind w:left="134"/>
              <w:jc w:val="right"/>
              <w:rPr>
                <w:rFonts w:cs="Times New Roman"/>
                <w:b/>
                <w:sz w:val="18"/>
                <w:lang w:val="en-IE"/>
              </w:rPr>
            </w:pPr>
            <w:r w:rsidRPr="002F1AEF">
              <w:rPr>
                <w:rFonts w:cs="Times New Roman"/>
                <w:b/>
                <w:sz w:val="18"/>
                <w:lang w:val="en-IE"/>
              </w:rPr>
              <w:t xml:space="preserve">3,785 </w:t>
            </w:r>
          </w:p>
        </w:tc>
        <w:tc>
          <w:tcPr>
            <w:tcW w:w="2126" w:type="dxa"/>
            <w:vAlign w:val="center"/>
          </w:tcPr>
          <w:p w:rsidR="002C11CC" w:rsidRPr="002F1AEF" w:rsidRDefault="002C11CC">
            <w:pPr>
              <w:pStyle w:val="Style"/>
              <w:ind w:right="39"/>
              <w:jc w:val="right"/>
              <w:rPr>
                <w:rFonts w:cs="Times New Roman"/>
                <w:sz w:val="18"/>
                <w:lang w:val="en-IE"/>
              </w:rPr>
            </w:pPr>
            <w:r w:rsidRPr="002F1AEF">
              <w:rPr>
                <w:rFonts w:cs="Times New Roman"/>
                <w:sz w:val="18"/>
                <w:lang w:val="en-IE"/>
              </w:rPr>
              <w:t xml:space="preserve">3,859 </w:t>
            </w:r>
          </w:p>
        </w:tc>
      </w:tr>
      <w:tr w:rsidR="002C11CC" w:rsidRPr="002F1AEF">
        <w:tc>
          <w:tcPr>
            <w:tcW w:w="3794" w:type="dxa"/>
            <w:vAlign w:val="center"/>
          </w:tcPr>
          <w:p w:rsidR="002C11CC" w:rsidRPr="002F1AEF" w:rsidRDefault="002C11CC">
            <w:pPr>
              <w:pStyle w:val="Style"/>
              <w:rPr>
                <w:rFonts w:cs="Times New Roman"/>
                <w:lang w:val="en-IE"/>
              </w:rPr>
            </w:pPr>
            <w:r w:rsidRPr="002F1AEF">
              <w:rPr>
                <w:rFonts w:cs="Times New Roman"/>
                <w:sz w:val="18"/>
                <w:lang w:val="en-IE"/>
              </w:rPr>
              <w:t xml:space="preserve">Taisteal agus cothabháil </w:t>
            </w:r>
          </w:p>
        </w:tc>
        <w:tc>
          <w:tcPr>
            <w:tcW w:w="2751" w:type="dxa"/>
            <w:vAlign w:val="center"/>
          </w:tcPr>
          <w:p w:rsidR="002C11CC" w:rsidRPr="002F1AEF" w:rsidRDefault="002C11CC">
            <w:pPr>
              <w:pStyle w:val="Style"/>
              <w:ind w:left="1984"/>
              <w:jc w:val="right"/>
              <w:rPr>
                <w:rFonts w:cs="Times New Roman"/>
                <w:b/>
                <w:sz w:val="18"/>
                <w:lang w:val="en-IE"/>
              </w:rPr>
            </w:pPr>
            <w:r w:rsidRPr="002F1AEF">
              <w:rPr>
                <w:rFonts w:cs="Times New Roman"/>
                <w:b/>
                <w:sz w:val="18"/>
                <w:lang w:val="en-IE"/>
              </w:rPr>
              <w:t xml:space="preserve">13,770 </w:t>
            </w:r>
          </w:p>
        </w:tc>
        <w:tc>
          <w:tcPr>
            <w:tcW w:w="2126" w:type="dxa"/>
            <w:vAlign w:val="center"/>
          </w:tcPr>
          <w:p w:rsidR="002C11CC" w:rsidRPr="002F1AEF" w:rsidRDefault="002C11CC">
            <w:pPr>
              <w:pStyle w:val="Style"/>
              <w:ind w:right="39"/>
              <w:jc w:val="right"/>
              <w:rPr>
                <w:rFonts w:cs="Times New Roman"/>
                <w:sz w:val="18"/>
                <w:lang w:val="en-IE"/>
              </w:rPr>
            </w:pPr>
            <w:r w:rsidRPr="002F1AEF">
              <w:rPr>
                <w:rFonts w:cs="Times New Roman"/>
                <w:sz w:val="18"/>
                <w:lang w:val="en-IE"/>
              </w:rPr>
              <w:t xml:space="preserve">35,187 </w:t>
            </w:r>
          </w:p>
        </w:tc>
      </w:tr>
      <w:tr w:rsidR="002C11CC" w:rsidRPr="002F1AEF">
        <w:tc>
          <w:tcPr>
            <w:tcW w:w="3794" w:type="dxa"/>
            <w:vAlign w:val="center"/>
          </w:tcPr>
          <w:p w:rsidR="002C11CC" w:rsidRPr="002F1AEF" w:rsidRDefault="002C11CC">
            <w:pPr>
              <w:pStyle w:val="Style"/>
              <w:rPr>
                <w:rFonts w:cs="Times New Roman"/>
                <w:lang w:val="en-IE"/>
              </w:rPr>
            </w:pPr>
            <w:r w:rsidRPr="002F1AEF">
              <w:rPr>
                <w:rFonts w:cs="Times New Roman"/>
                <w:sz w:val="18"/>
                <w:lang w:val="en-IE"/>
              </w:rPr>
              <w:t xml:space="preserve">Táillí dlíthiúla agus gairmiúla </w:t>
            </w:r>
          </w:p>
        </w:tc>
        <w:tc>
          <w:tcPr>
            <w:tcW w:w="2751" w:type="dxa"/>
            <w:vAlign w:val="center"/>
          </w:tcPr>
          <w:p w:rsidR="002C11CC" w:rsidRPr="002F1AEF" w:rsidRDefault="002C11CC">
            <w:pPr>
              <w:pStyle w:val="Style"/>
              <w:ind w:left="134"/>
              <w:jc w:val="right"/>
              <w:rPr>
                <w:rFonts w:cs="Times New Roman"/>
                <w:b/>
                <w:sz w:val="18"/>
                <w:lang w:val="en-IE"/>
              </w:rPr>
            </w:pPr>
            <w:r w:rsidRPr="002F1AEF">
              <w:rPr>
                <w:rFonts w:cs="Times New Roman"/>
                <w:b/>
                <w:sz w:val="18"/>
                <w:lang w:val="en-IE"/>
              </w:rPr>
              <w:t xml:space="preserve">(33,930) </w:t>
            </w:r>
          </w:p>
        </w:tc>
        <w:tc>
          <w:tcPr>
            <w:tcW w:w="2126" w:type="dxa"/>
            <w:vAlign w:val="center"/>
          </w:tcPr>
          <w:p w:rsidR="002C11CC" w:rsidRPr="002F1AEF" w:rsidRDefault="002C11CC">
            <w:pPr>
              <w:pStyle w:val="Style"/>
              <w:jc w:val="right"/>
              <w:rPr>
                <w:rFonts w:cs="Times New Roman"/>
                <w:sz w:val="18"/>
                <w:lang w:val="en-IE"/>
              </w:rPr>
            </w:pPr>
            <w:r w:rsidRPr="002F1AEF">
              <w:rPr>
                <w:rFonts w:cs="Times New Roman"/>
                <w:sz w:val="18"/>
                <w:lang w:val="en-IE"/>
              </w:rPr>
              <w:t xml:space="preserve">(26,945) </w:t>
            </w:r>
          </w:p>
        </w:tc>
      </w:tr>
      <w:tr w:rsidR="002C11CC" w:rsidRPr="002F1AEF">
        <w:tc>
          <w:tcPr>
            <w:tcW w:w="3794" w:type="dxa"/>
            <w:vAlign w:val="center"/>
          </w:tcPr>
          <w:p w:rsidR="002C11CC" w:rsidRPr="002F1AEF" w:rsidRDefault="002C11CC">
            <w:pPr>
              <w:pStyle w:val="Style"/>
              <w:rPr>
                <w:rFonts w:cs="Times New Roman"/>
                <w:lang w:val="en-IE"/>
              </w:rPr>
            </w:pPr>
            <w:r w:rsidRPr="002F1AEF">
              <w:rPr>
                <w:rFonts w:cs="Times New Roman"/>
                <w:sz w:val="18"/>
                <w:lang w:val="en-IE"/>
              </w:rPr>
              <w:t xml:space="preserve">Táillí tacaíochta teicniúla agus eolaíocha </w:t>
            </w:r>
          </w:p>
        </w:tc>
        <w:tc>
          <w:tcPr>
            <w:tcW w:w="2751" w:type="dxa"/>
            <w:vAlign w:val="center"/>
          </w:tcPr>
          <w:p w:rsidR="002C11CC" w:rsidRPr="002F1AEF" w:rsidRDefault="002C11CC">
            <w:pPr>
              <w:pStyle w:val="Style"/>
              <w:ind w:left="134"/>
              <w:jc w:val="right"/>
              <w:rPr>
                <w:rFonts w:cs="Times New Roman"/>
                <w:b/>
                <w:sz w:val="18"/>
                <w:lang w:val="en-IE"/>
              </w:rPr>
            </w:pPr>
            <w:r w:rsidRPr="002F1AEF">
              <w:rPr>
                <w:rFonts w:cs="Times New Roman"/>
                <w:b/>
                <w:sz w:val="18"/>
                <w:lang w:val="en-IE"/>
              </w:rPr>
              <w:t xml:space="preserve">68,150 </w:t>
            </w:r>
          </w:p>
        </w:tc>
        <w:tc>
          <w:tcPr>
            <w:tcW w:w="2126" w:type="dxa"/>
            <w:vAlign w:val="center"/>
          </w:tcPr>
          <w:p w:rsidR="002C11CC" w:rsidRPr="002F1AEF" w:rsidRDefault="002C11CC">
            <w:pPr>
              <w:pStyle w:val="Style"/>
              <w:jc w:val="right"/>
              <w:rPr>
                <w:rFonts w:cs="Times New Roman"/>
                <w:sz w:val="18"/>
                <w:lang w:val="en-IE"/>
              </w:rPr>
            </w:pPr>
            <w:r w:rsidRPr="002F1AEF">
              <w:rPr>
                <w:rFonts w:cs="Times New Roman"/>
                <w:sz w:val="18"/>
                <w:lang w:val="en-IE"/>
              </w:rPr>
              <w:t xml:space="preserve">11,421 </w:t>
            </w:r>
          </w:p>
        </w:tc>
      </w:tr>
      <w:tr w:rsidR="002C11CC" w:rsidRPr="002F1AEF">
        <w:tc>
          <w:tcPr>
            <w:tcW w:w="3794" w:type="dxa"/>
            <w:vAlign w:val="center"/>
          </w:tcPr>
          <w:p w:rsidR="002C11CC" w:rsidRPr="002F1AEF" w:rsidRDefault="002C11CC">
            <w:pPr>
              <w:pStyle w:val="Style"/>
              <w:rPr>
                <w:rFonts w:cs="Times New Roman"/>
                <w:lang w:val="en-IE"/>
              </w:rPr>
            </w:pPr>
            <w:r w:rsidRPr="002F1AEF">
              <w:rPr>
                <w:rFonts w:cs="Times New Roman"/>
                <w:sz w:val="18"/>
                <w:lang w:val="en-IE"/>
              </w:rPr>
              <w:t xml:space="preserve">Táillí gairmiúla eile </w:t>
            </w:r>
          </w:p>
        </w:tc>
        <w:tc>
          <w:tcPr>
            <w:tcW w:w="2751" w:type="dxa"/>
            <w:vAlign w:val="center"/>
          </w:tcPr>
          <w:p w:rsidR="002C11CC" w:rsidRPr="002F1AEF" w:rsidRDefault="002C11CC">
            <w:pPr>
              <w:pStyle w:val="Style"/>
              <w:ind w:left="134"/>
              <w:jc w:val="right"/>
              <w:rPr>
                <w:rFonts w:cs="Times New Roman"/>
                <w:b/>
                <w:sz w:val="18"/>
                <w:lang w:val="en-IE"/>
              </w:rPr>
            </w:pPr>
            <w:r w:rsidRPr="002F1AEF">
              <w:rPr>
                <w:rFonts w:cs="Times New Roman"/>
                <w:b/>
                <w:sz w:val="18"/>
                <w:lang w:val="en-IE"/>
              </w:rPr>
              <w:t xml:space="preserve">4,015 </w:t>
            </w:r>
          </w:p>
        </w:tc>
        <w:tc>
          <w:tcPr>
            <w:tcW w:w="2126" w:type="dxa"/>
            <w:vAlign w:val="center"/>
          </w:tcPr>
          <w:p w:rsidR="002C11CC" w:rsidRPr="002F1AEF" w:rsidRDefault="002C11CC">
            <w:pPr>
              <w:pStyle w:val="Style"/>
              <w:jc w:val="right"/>
              <w:rPr>
                <w:rFonts w:cs="Times New Roman"/>
                <w:sz w:val="18"/>
                <w:lang w:val="en-IE"/>
              </w:rPr>
            </w:pPr>
            <w:r w:rsidRPr="002F1AEF">
              <w:rPr>
                <w:rFonts w:cs="Times New Roman"/>
                <w:sz w:val="18"/>
                <w:lang w:val="en-IE"/>
              </w:rPr>
              <w:t xml:space="preserve">5,762 </w:t>
            </w:r>
          </w:p>
        </w:tc>
      </w:tr>
      <w:tr w:rsidR="002C11CC" w:rsidRPr="002F1AEF">
        <w:tc>
          <w:tcPr>
            <w:tcW w:w="3794" w:type="dxa"/>
            <w:vAlign w:val="center"/>
          </w:tcPr>
          <w:p w:rsidR="002C11CC" w:rsidRPr="002F1AEF" w:rsidRDefault="002C11CC">
            <w:pPr>
              <w:pStyle w:val="Style"/>
              <w:rPr>
                <w:rFonts w:cs="Times New Roman"/>
                <w:lang w:val="en-IE"/>
              </w:rPr>
            </w:pPr>
            <w:r w:rsidRPr="002F1AEF">
              <w:rPr>
                <w:rFonts w:cs="Times New Roman"/>
                <w:sz w:val="18"/>
                <w:lang w:val="en-IE"/>
              </w:rPr>
              <w:t xml:space="preserve">Postas </w:t>
            </w:r>
          </w:p>
        </w:tc>
        <w:tc>
          <w:tcPr>
            <w:tcW w:w="2751" w:type="dxa"/>
            <w:vAlign w:val="center"/>
          </w:tcPr>
          <w:p w:rsidR="002C11CC" w:rsidRPr="002F1AEF" w:rsidRDefault="002C11CC">
            <w:pPr>
              <w:pStyle w:val="Style"/>
              <w:jc w:val="right"/>
              <w:rPr>
                <w:rFonts w:cs="Times New Roman"/>
                <w:b/>
                <w:sz w:val="17"/>
                <w:lang w:val="en-IE"/>
              </w:rPr>
            </w:pPr>
            <w:r w:rsidRPr="002F1AEF">
              <w:rPr>
                <w:rFonts w:cs="Times New Roman"/>
                <w:b/>
                <w:sz w:val="17"/>
                <w:lang w:val="en-IE"/>
              </w:rPr>
              <w:t>-</w:t>
            </w:r>
          </w:p>
        </w:tc>
        <w:tc>
          <w:tcPr>
            <w:tcW w:w="2126" w:type="dxa"/>
            <w:vAlign w:val="center"/>
          </w:tcPr>
          <w:p w:rsidR="002C11CC" w:rsidRPr="002F1AEF" w:rsidRDefault="002C11CC">
            <w:pPr>
              <w:pStyle w:val="Style"/>
              <w:jc w:val="right"/>
              <w:rPr>
                <w:rFonts w:cs="Times New Roman"/>
                <w:sz w:val="18"/>
                <w:lang w:val="en-IE"/>
              </w:rPr>
            </w:pPr>
            <w:r w:rsidRPr="002F1AEF">
              <w:rPr>
                <w:rFonts w:cs="Times New Roman"/>
                <w:sz w:val="18"/>
                <w:lang w:val="en-IE"/>
              </w:rPr>
              <w:t xml:space="preserve">2,612 </w:t>
            </w:r>
          </w:p>
        </w:tc>
      </w:tr>
      <w:tr w:rsidR="002C11CC" w:rsidRPr="002F1AEF">
        <w:tc>
          <w:tcPr>
            <w:tcW w:w="3794" w:type="dxa"/>
            <w:vAlign w:val="center"/>
          </w:tcPr>
          <w:p w:rsidR="002C11CC" w:rsidRPr="002F1AEF" w:rsidRDefault="002C11CC">
            <w:pPr>
              <w:pStyle w:val="Style"/>
              <w:rPr>
                <w:rFonts w:cs="Times New Roman"/>
                <w:lang w:val="en-IE"/>
              </w:rPr>
            </w:pPr>
            <w:r w:rsidRPr="002F1AEF">
              <w:rPr>
                <w:rFonts w:cs="Times New Roman"/>
                <w:sz w:val="18"/>
                <w:lang w:val="en-IE"/>
              </w:rPr>
              <w:t xml:space="preserve">Cuntasaíocht </w:t>
            </w:r>
          </w:p>
        </w:tc>
        <w:tc>
          <w:tcPr>
            <w:tcW w:w="2751" w:type="dxa"/>
            <w:vAlign w:val="center"/>
          </w:tcPr>
          <w:p w:rsidR="002C11CC" w:rsidRPr="002F1AEF" w:rsidRDefault="002C11CC">
            <w:pPr>
              <w:pStyle w:val="Style"/>
              <w:ind w:left="187"/>
              <w:jc w:val="right"/>
              <w:rPr>
                <w:rFonts w:cs="Times New Roman"/>
                <w:b/>
                <w:sz w:val="18"/>
                <w:lang w:val="en-IE"/>
              </w:rPr>
            </w:pPr>
            <w:r w:rsidRPr="002F1AEF">
              <w:rPr>
                <w:rFonts w:cs="Times New Roman"/>
                <w:b/>
                <w:sz w:val="18"/>
                <w:lang w:val="en-IE"/>
              </w:rPr>
              <w:t xml:space="preserve">4,885 </w:t>
            </w:r>
          </w:p>
        </w:tc>
        <w:tc>
          <w:tcPr>
            <w:tcW w:w="2126" w:type="dxa"/>
            <w:vAlign w:val="center"/>
          </w:tcPr>
          <w:p w:rsidR="002C11CC" w:rsidRPr="002F1AEF" w:rsidRDefault="002C11CC">
            <w:pPr>
              <w:pStyle w:val="Style"/>
              <w:jc w:val="right"/>
              <w:rPr>
                <w:rFonts w:cs="Times New Roman"/>
                <w:sz w:val="18"/>
                <w:lang w:val="en-IE"/>
              </w:rPr>
            </w:pPr>
            <w:r w:rsidRPr="002F1AEF">
              <w:rPr>
                <w:rFonts w:cs="Times New Roman"/>
                <w:sz w:val="18"/>
                <w:lang w:val="en-IE"/>
              </w:rPr>
              <w:t xml:space="preserve">4,444 </w:t>
            </w:r>
          </w:p>
        </w:tc>
      </w:tr>
      <w:tr w:rsidR="002C11CC" w:rsidRPr="002F1AEF">
        <w:tc>
          <w:tcPr>
            <w:tcW w:w="3794" w:type="dxa"/>
            <w:vAlign w:val="center"/>
          </w:tcPr>
          <w:p w:rsidR="002C11CC" w:rsidRPr="002F1AEF" w:rsidRDefault="002C11CC">
            <w:pPr>
              <w:pStyle w:val="Style"/>
              <w:rPr>
                <w:rFonts w:cs="Times New Roman"/>
                <w:lang w:val="en-IE"/>
              </w:rPr>
            </w:pPr>
            <w:r w:rsidRPr="002F1AEF">
              <w:rPr>
                <w:rFonts w:cs="Times New Roman"/>
                <w:sz w:val="18"/>
                <w:lang w:val="en-IE"/>
              </w:rPr>
              <w:t xml:space="preserve">Táillí iniúchóireachta </w:t>
            </w:r>
          </w:p>
        </w:tc>
        <w:tc>
          <w:tcPr>
            <w:tcW w:w="2751" w:type="dxa"/>
            <w:vAlign w:val="center"/>
          </w:tcPr>
          <w:p w:rsidR="002C11CC" w:rsidRPr="002F1AEF" w:rsidRDefault="002C11CC">
            <w:pPr>
              <w:pStyle w:val="Style"/>
              <w:jc w:val="right"/>
              <w:rPr>
                <w:rFonts w:cs="Times New Roman"/>
                <w:b/>
                <w:sz w:val="18"/>
                <w:lang w:val="en-IE"/>
              </w:rPr>
            </w:pPr>
            <w:r w:rsidRPr="002F1AEF">
              <w:rPr>
                <w:rFonts w:cs="Times New Roman"/>
                <w:b/>
                <w:sz w:val="18"/>
                <w:lang w:val="en-IE"/>
              </w:rPr>
              <w:t xml:space="preserve">4,400 </w:t>
            </w:r>
          </w:p>
        </w:tc>
        <w:tc>
          <w:tcPr>
            <w:tcW w:w="2126" w:type="dxa"/>
            <w:vAlign w:val="center"/>
          </w:tcPr>
          <w:p w:rsidR="002C11CC" w:rsidRPr="002F1AEF" w:rsidRDefault="002C11CC">
            <w:pPr>
              <w:pStyle w:val="Style"/>
              <w:jc w:val="right"/>
              <w:rPr>
                <w:rFonts w:cs="Times New Roman"/>
                <w:sz w:val="18"/>
                <w:lang w:val="en-IE"/>
              </w:rPr>
            </w:pPr>
            <w:r w:rsidRPr="002F1AEF">
              <w:rPr>
                <w:rFonts w:cs="Times New Roman"/>
                <w:sz w:val="18"/>
                <w:lang w:val="en-IE"/>
              </w:rPr>
              <w:t xml:space="preserve">8,800 </w:t>
            </w:r>
          </w:p>
        </w:tc>
      </w:tr>
      <w:tr w:rsidR="002C11CC" w:rsidRPr="002F1AEF">
        <w:tc>
          <w:tcPr>
            <w:tcW w:w="3794" w:type="dxa"/>
            <w:vAlign w:val="center"/>
          </w:tcPr>
          <w:p w:rsidR="002C11CC" w:rsidRPr="002F1AEF" w:rsidRDefault="002C11CC">
            <w:pPr>
              <w:pStyle w:val="Style"/>
              <w:rPr>
                <w:rFonts w:cs="Times New Roman"/>
                <w:lang w:val="en-IE"/>
              </w:rPr>
            </w:pPr>
            <w:r w:rsidRPr="002F1AEF">
              <w:rPr>
                <w:rFonts w:cs="Times New Roman"/>
                <w:sz w:val="18"/>
                <w:lang w:val="en-IE"/>
              </w:rPr>
              <w:t xml:space="preserve">Táillí bainc </w:t>
            </w:r>
          </w:p>
        </w:tc>
        <w:tc>
          <w:tcPr>
            <w:tcW w:w="2751" w:type="dxa"/>
            <w:vAlign w:val="center"/>
          </w:tcPr>
          <w:p w:rsidR="002C11CC" w:rsidRPr="002F1AEF" w:rsidRDefault="002C11CC">
            <w:pPr>
              <w:pStyle w:val="Style"/>
              <w:jc w:val="right"/>
              <w:rPr>
                <w:rFonts w:cs="Times New Roman"/>
                <w:b/>
                <w:sz w:val="18"/>
                <w:lang w:val="en-IE"/>
              </w:rPr>
            </w:pPr>
            <w:r w:rsidRPr="002F1AEF">
              <w:rPr>
                <w:rFonts w:cs="Times New Roman"/>
                <w:b/>
                <w:sz w:val="18"/>
                <w:lang w:val="en-IE"/>
              </w:rPr>
              <w:t xml:space="preserve">169 </w:t>
            </w:r>
          </w:p>
        </w:tc>
        <w:tc>
          <w:tcPr>
            <w:tcW w:w="2126" w:type="dxa"/>
            <w:vAlign w:val="center"/>
          </w:tcPr>
          <w:p w:rsidR="002C11CC" w:rsidRPr="002F1AEF" w:rsidRDefault="002C11CC">
            <w:pPr>
              <w:pStyle w:val="Style"/>
              <w:jc w:val="right"/>
              <w:rPr>
                <w:rFonts w:cs="Times New Roman"/>
                <w:sz w:val="18"/>
                <w:lang w:val="en-IE"/>
              </w:rPr>
            </w:pPr>
            <w:r w:rsidRPr="002F1AEF">
              <w:rPr>
                <w:rFonts w:cs="Times New Roman"/>
                <w:sz w:val="18"/>
                <w:lang w:val="en-IE"/>
              </w:rPr>
              <w:t xml:space="preserve">205 </w:t>
            </w:r>
          </w:p>
        </w:tc>
      </w:tr>
      <w:tr w:rsidR="002C11CC" w:rsidRPr="002F1AEF">
        <w:tc>
          <w:tcPr>
            <w:tcW w:w="3794" w:type="dxa"/>
            <w:vAlign w:val="center"/>
          </w:tcPr>
          <w:p w:rsidR="002C11CC" w:rsidRPr="002F1AEF" w:rsidRDefault="002C11CC">
            <w:pPr>
              <w:pStyle w:val="Style"/>
              <w:rPr>
                <w:rFonts w:cs="Times New Roman"/>
                <w:lang w:val="en-IE"/>
              </w:rPr>
            </w:pPr>
            <w:r w:rsidRPr="002F1AEF">
              <w:rPr>
                <w:rFonts w:cs="Times New Roman"/>
                <w:sz w:val="18"/>
                <w:lang w:val="en-IE"/>
              </w:rPr>
              <w:t xml:space="preserve">Costais ilghnéitheacha </w:t>
            </w:r>
          </w:p>
        </w:tc>
        <w:tc>
          <w:tcPr>
            <w:tcW w:w="2751" w:type="dxa"/>
            <w:vAlign w:val="center"/>
          </w:tcPr>
          <w:p w:rsidR="002C11CC" w:rsidRPr="002F1AEF" w:rsidRDefault="002C11CC">
            <w:pPr>
              <w:pStyle w:val="Style"/>
              <w:jc w:val="right"/>
              <w:rPr>
                <w:rFonts w:cs="Times New Roman"/>
                <w:b/>
                <w:sz w:val="18"/>
                <w:lang w:val="en-IE"/>
              </w:rPr>
            </w:pPr>
            <w:r w:rsidRPr="002F1AEF">
              <w:rPr>
                <w:rFonts w:cs="Times New Roman"/>
                <w:b/>
                <w:sz w:val="18"/>
                <w:lang w:val="en-IE"/>
              </w:rPr>
              <w:t xml:space="preserve">(1,684) </w:t>
            </w:r>
          </w:p>
        </w:tc>
        <w:tc>
          <w:tcPr>
            <w:tcW w:w="2126" w:type="dxa"/>
            <w:vAlign w:val="center"/>
          </w:tcPr>
          <w:p w:rsidR="002C11CC" w:rsidRPr="002F1AEF" w:rsidRDefault="002C11CC">
            <w:pPr>
              <w:pStyle w:val="Style"/>
              <w:jc w:val="right"/>
              <w:rPr>
                <w:rFonts w:cs="Times New Roman"/>
                <w:sz w:val="18"/>
                <w:lang w:val="en-IE"/>
              </w:rPr>
            </w:pPr>
            <w:r w:rsidRPr="002F1AEF">
              <w:rPr>
                <w:rFonts w:cs="Times New Roman"/>
                <w:sz w:val="18"/>
                <w:lang w:val="en-IE"/>
              </w:rPr>
              <w:t xml:space="preserve">885 </w:t>
            </w:r>
          </w:p>
        </w:tc>
      </w:tr>
      <w:tr w:rsidR="002C11CC" w:rsidRPr="002F1AEF">
        <w:tc>
          <w:tcPr>
            <w:tcW w:w="3794" w:type="dxa"/>
            <w:vAlign w:val="center"/>
          </w:tcPr>
          <w:p w:rsidR="002C11CC" w:rsidRPr="002F1AEF" w:rsidRDefault="002C11CC">
            <w:pPr>
              <w:pStyle w:val="Style"/>
              <w:rPr>
                <w:rFonts w:cs="Times New Roman"/>
                <w:lang w:val="en-IE"/>
              </w:rPr>
            </w:pPr>
            <w:r w:rsidRPr="002F1AEF">
              <w:rPr>
                <w:rFonts w:cs="Times New Roman"/>
                <w:sz w:val="18"/>
                <w:lang w:val="en-IE"/>
              </w:rPr>
              <w:t xml:space="preserve">Dímheas </w:t>
            </w:r>
          </w:p>
        </w:tc>
        <w:tc>
          <w:tcPr>
            <w:tcW w:w="2751" w:type="dxa"/>
            <w:vAlign w:val="center"/>
          </w:tcPr>
          <w:p w:rsidR="002C11CC" w:rsidRPr="002F1AEF" w:rsidRDefault="002C11CC">
            <w:pPr>
              <w:pStyle w:val="Style"/>
              <w:jc w:val="right"/>
              <w:rPr>
                <w:rFonts w:cs="Times New Roman"/>
                <w:b/>
                <w:sz w:val="18"/>
                <w:lang w:val="en-IE"/>
              </w:rPr>
            </w:pPr>
            <w:r w:rsidRPr="002F1AEF">
              <w:rPr>
                <w:rFonts w:cs="Times New Roman"/>
                <w:b/>
                <w:sz w:val="18"/>
                <w:lang w:val="en-IE"/>
              </w:rPr>
              <w:t xml:space="preserve">272 </w:t>
            </w:r>
          </w:p>
        </w:tc>
        <w:tc>
          <w:tcPr>
            <w:tcW w:w="2126" w:type="dxa"/>
            <w:vAlign w:val="center"/>
          </w:tcPr>
          <w:p w:rsidR="002C11CC" w:rsidRPr="002F1AEF" w:rsidRDefault="002C11CC">
            <w:pPr>
              <w:pStyle w:val="Style"/>
              <w:jc w:val="right"/>
              <w:rPr>
                <w:rFonts w:cs="Times New Roman"/>
                <w:sz w:val="18"/>
                <w:lang w:val="en-IE"/>
              </w:rPr>
            </w:pPr>
            <w:r w:rsidRPr="002F1AEF">
              <w:rPr>
                <w:rFonts w:cs="Times New Roman"/>
                <w:sz w:val="18"/>
                <w:lang w:val="en-IE"/>
              </w:rPr>
              <w:t xml:space="preserve">8,804 </w:t>
            </w:r>
          </w:p>
        </w:tc>
      </w:tr>
      <w:tr w:rsidR="002C11CC" w:rsidRPr="002F1AEF">
        <w:tc>
          <w:tcPr>
            <w:tcW w:w="3794" w:type="dxa"/>
            <w:vAlign w:val="center"/>
          </w:tcPr>
          <w:p w:rsidR="002C11CC" w:rsidRPr="002F1AEF" w:rsidRDefault="002C11CC">
            <w:pPr>
              <w:pStyle w:val="Style"/>
              <w:rPr>
                <w:rFonts w:cs="Times New Roman"/>
                <w:lang w:val="en-IE"/>
              </w:rPr>
            </w:pPr>
            <w:r w:rsidRPr="002F1AEF">
              <w:rPr>
                <w:rFonts w:cs="Times New Roman"/>
                <w:sz w:val="18"/>
                <w:lang w:val="en-IE"/>
              </w:rPr>
              <w:t xml:space="preserve">Solas agus teas </w:t>
            </w:r>
          </w:p>
        </w:tc>
        <w:tc>
          <w:tcPr>
            <w:tcW w:w="2751" w:type="dxa"/>
            <w:vAlign w:val="center"/>
          </w:tcPr>
          <w:p w:rsidR="002C11CC" w:rsidRPr="002F1AEF" w:rsidRDefault="002C11CC">
            <w:pPr>
              <w:pStyle w:val="Style"/>
              <w:jc w:val="right"/>
              <w:rPr>
                <w:rFonts w:cs="Times New Roman"/>
                <w:b/>
                <w:sz w:val="18"/>
                <w:lang w:val="en-IE"/>
              </w:rPr>
            </w:pPr>
            <w:r w:rsidRPr="002F1AEF">
              <w:rPr>
                <w:rFonts w:cs="Times New Roman"/>
                <w:b/>
                <w:sz w:val="18"/>
                <w:lang w:val="en-IE"/>
              </w:rPr>
              <w:t xml:space="preserve">2,833 </w:t>
            </w:r>
          </w:p>
        </w:tc>
        <w:tc>
          <w:tcPr>
            <w:tcW w:w="2126" w:type="dxa"/>
            <w:vAlign w:val="center"/>
          </w:tcPr>
          <w:p w:rsidR="002C11CC" w:rsidRPr="002F1AEF" w:rsidRDefault="002C11CC">
            <w:pPr>
              <w:pStyle w:val="Style"/>
              <w:jc w:val="right"/>
              <w:rPr>
                <w:rFonts w:cs="Times New Roman"/>
                <w:sz w:val="18"/>
                <w:lang w:val="en-IE"/>
              </w:rPr>
            </w:pPr>
            <w:r w:rsidRPr="002F1AEF">
              <w:rPr>
                <w:rFonts w:cs="Times New Roman"/>
                <w:sz w:val="18"/>
                <w:lang w:val="en-IE"/>
              </w:rPr>
              <w:t xml:space="preserve">579 </w:t>
            </w:r>
          </w:p>
        </w:tc>
      </w:tr>
      <w:tr w:rsidR="002C11CC" w:rsidRPr="002F1AEF">
        <w:tc>
          <w:tcPr>
            <w:tcW w:w="3794" w:type="dxa"/>
            <w:vAlign w:val="center"/>
          </w:tcPr>
          <w:p w:rsidR="002C11CC" w:rsidRPr="002F1AEF" w:rsidRDefault="002C11CC">
            <w:pPr>
              <w:pStyle w:val="Style"/>
              <w:rPr>
                <w:rFonts w:cs="Times New Roman"/>
                <w:lang w:val="en-IE"/>
              </w:rPr>
            </w:pPr>
            <w:r w:rsidRPr="002F1AEF">
              <w:rPr>
                <w:rFonts w:cs="Times New Roman"/>
                <w:sz w:val="18"/>
                <w:lang w:val="en-IE"/>
              </w:rPr>
              <w:t>Priontáil</w:t>
            </w:r>
          </w:p>
        </w:tc>
        <w:tc>
          <w:tcPr>
            <w:tcW w:w="2751" w:type="dxa"/>
            <w:vAlign w:val="center"/>
          </w:tcPr>
          <w:p w:rsidR="002C11CC" w:rsidRPr="002F1AEF" w:rsidRDefault="002C11CC">
            <w:pPr>
              <w:pStyle w:val="Style"/>
              <w:jc w:val="right"/>
              <w:rPr>
                <w:rFonts w:cs="Times New Roman"/>
                <w:b/>
                <w:sz w:val="18"/>
                <w:lang w:val="en-IE"/>
              </w:rPr>
            </w:pPr>
            <w:r w:rsidRPr="002F1AEF">
              <w:rPr>
                <w:rFonts w:cs="Times New Roman"/>
                <w:b/>
                <w:sz w:val="18"/>
                <w:lang w:val="en-IE"/>
              </w:rPr>
              <w:t xml:space="preserve">3,986 </w:t>
            </w:r>
          </w:p>
        </w:tc>
        <w:tc>
          <w:tcPr>
            <w:tcW w:w="2126" w:type="dxa"/>
            <w:vAlign w:val="center"/>
          </w:tcPr>
          <w:p w:rsidR="002C11CC" w:rsidRPr="002F1AEF" w:rsidRDefault="002C11CC">
            <w:pPr>
              <w:pStyle w:val="Style"/>
              <w:jc w:val="right"/>
              <w:rPr>
                <w:rFonts w:cs="Times New Roman"/>
                <w:sz w:val="18"/>
                <w:lang w:val="en-IE"/>
              </w:rPr>
            </w:pPr>
            <w:r w:rsidRPr="002F1AEF">
              <w:rPr>
                <w:rFonts w:cs="Times New Roman"/>
                <w:sz w:val="18"/>
                <w:lang w:val="en-IE"/>
              </w:rPr>
              <w:t xml:space="preserve">3,923 </w:t>
            </w:r>
          </w:p>
        </w:tc>
      </w:tr>
      <w:tr w:rsidR="002C11CC" w:rsidRPr="002F1AEF">
        <w:tc>
          <w:tcPr>
            <w:tcW w:w="3794" w:type="dxa"/>
            <w:vAlign w:val="center"/>
          </w:tcPr>
          <w:p w:rsidR="002C11CC" w:rsidRPr="002F1AEF" w:rsidRDefault="002C11CC">
            <w:pPr>
              <w:pStyle w:val="Style"/>
              <w:rPr>
                <w:rFonts w:cs="Times New Roman"/>
                <w:sz w:val="18"/>
                <w:lang w:val="en-IE"/>
              </w:rPr>
            </w:pPr>
          </w:p>
        </w:tc>
        <w:tc>
          <w:tcPr>
            <w:tcW w:w="2751" w:type="dxa"/>
            <w:vAlign w:val="center"/>
          </w:tcPr>
          <w:p w:rsidR="002C11CC" w:rsidRPr="002F1AEF" w:rsidRDefault="002C11CC">
            <w:pPr>
              <w:pStyle w:val="Style"/>
              <w:jc w:val="right"/>
              <w:rPr>
                <w:rFonts w:cs="Times New Roman"/>
                <w:b/>
                <w:sz w:val="18"/>
                <w:lang w:val="en-IE"/>
              </w:rPr>
            </w:pPr>
            <w:r w:rsidRPr="002F1AEF">
              <w:rPr>
                <w:rFonts w:cs="Times New Roman"/>
                <w:b/>
                <w:sz w:val="18"/>
                <w:lang w:val="en-IE"/>
              </w:rPr>
              <w:t>________</w:t>
            </w:r>
          </w:p>
        </w:tc>
        <w:tc>
          <w:tcPr>
            <w:tcW w:w="2126" w:type="dxa"/>
            <w:vAlign w:val="center"/>
          </w:tcPr>
          <w:p w:rsidR="002C11CC" w:rsidRPr="002F1AEF" w:rsidRDefault="002C11CC">
            <w:pPr>
              <w:pStyle w:val="Style"/>
              <w:jc w:val="right"/>
              <w:rPr>
                <w:rFonts w:cs="Times New Roman"/>
                <w:sz w:val="18"/>
                <w:lang w:val="en-IE"/>
              </w:rPr>
            </w:pPr>
            <w:r w:rsidRPr="002F1AEF">
              <w:rPr>
                <w:rFonts w:cs="Times New Roman"/>
                <w:sz w:val="18"/>
                <w:lang w:val="en-IE"/>
              </w:rPr>
              <w:t>_______</w:t>
            </w:r>
          </w:p>
        </w:tc>
      </w:tr>
      <w:tr w:rsidR="002C11CC" w:rsidRPr="002F1AEF">
        <w:tc>
          <w:tcPr>
            <w:tcW w:w="3794" w:type="dxa"/>
            <w:vAlign w:val="center"/>
          </w:tcPr>
          <w:p w:rsidR="002C11CC" w:rsidRPr="002F1AEF" w:rsidRDefault="002C11CC">
            <w:pPr>
              <w:pStyle w:val="Style"/>
              <w:rPr>
                <w:rFonts w:cs="Times New Roman"/>
                <w:sz w:val="18"/>
                <w:lang w:val="en-IE"/>
              </w:rPr>
            </w:pPr>
          </w:p>
        </w:tc>
        <w:tc>
          <w:tcPr>
            <w:tcW w:w="2751" w:type="dxa"/>
            <w:vAlign w:val="center"/>
          </w:tcPr>
          <w:p w:rsidR="002C11CC" w:rsidRPr="002F1AEF" w:rsidRDefault="002C11CC">
            <w:pPr>
              <w:pStyle w:val="Style"/>
              <w:jc w:val="right"/>
              <w:rPr>
                <w:rFonts w:cs="Times New Roman"/>
                <w:b/>
                <w:sz w:val="18"/>
                <w:lang w:val="en-IE"/>
              </w:rPr>
            </w:pPr>
            <w:r w:rsidRPr="002F1AEF">
              <w:rPr>
                <w:rFonts w:cs="Times New Roman"/>
                <w:b/>
                <w:sz w:val="18"/>
                <w:lang w:val="en-IE"/>
              </w:rPr>
              <w:t xml:space="preserve">197,075 </w:t>
            </w:r>
          </w:p>
        </w:tc>
        <w:tc>
          <w:tcPr>
            <w:tcW w:w="2126" w:type="dxa"/>
            <w:vAlign w:val="center"/>
          </w:tcPr>
          <w:p w:rsidR="002C11CC" w:rsidRPr="002F1AEF" w:rsidRDefault="002C11CC">
            <w:pPr>
              <w:pStyle w:val="Style"/>
              <w:jc w:val="right"/>
              <w:rPr>
                <w:rFonts w:cs="Times New Roman"/>
                <w:sz w:val="18"/>
                <w:lang w:val="en-IE"/>
              </w:rPr>
            </w:pPr>
            <w:r w:rsidRPr="002F1AEF">
              <w:rPr>
                <w:rFonts w:cs="Times New Roman"/>
                <w:sz w:val="18"/>
                <w:lang w:val="en-IE"/>
              </w:rPr>
              <w:t xml:space="preserve">258,822 </w:t>
            </w:r>
          </w:p>
        </w:tc>
      </w:tr>
      <w:tr w:rsidR="002C11CC" w:rsidRPr="002F1AEF">
        <w:tc>
          <w:tcPr>
            <w:tcW w:w="3794" w:type="dxa"/>
            <w:vAlign w:val="center"/>
          </w:tcPr>
          <w:p w:rsidR="002C11CC" w:rsidRPr="002F1AEF" w:rsidRDefault="002C11CC">
            <w:pPr>
              <w:pStyle w:val="Style"/>
              <w:rPr>
                <w:rFonts w:cs="Times New Roman"/>
                <w:sz w:val="18"/>
                <w:lang w:val="en-IE"/>
              </w:rPr>
            </w:pPr>
          </w:p>
        </w:tc>
        <w:tc>
          <w:tcPr>
            <w:tcW w:w="2751" w:type="dxa"/>
            <w:vAlign w:val="center"/>
          </w:tcPr>
          <w:p w:rsidR="002C11CC" w:rsidRPr="002F1AEF" w:rsidRDefault="002C11CC">
            <w:pPr>
              <w:pStyle w:val="Style"/>
              <w:jc w:val="right"/>
              <w:rPr>
                <w:rFonts w:cs="Times New Roman"/>
                <w:b/>
                <w:sz w:val="18"/>
                <w:lang w:val="en-IE"/>
              </w:rPr>
            </w:pPr>
            <w:r w:rsidRPr="002F1AEF">
              <w:rPr>
                <w:rFonts w:cs="Times New Roman"/>
                <w:b/>
                <w:sz w:val="18"/>
                <w:lang w:val="en-IE"/>
              </w:rPr>
              <w:t>________</w:t>
            </w:r>
          </w:p>
        </w:tc>
        <w:tc>
          <w:tcPr>
            <w:tcW w:w="2126" w:type="dxa"/>
            <w:vAlign w:val="center"/>
          </w:tcPr>
          <w:p w:rsidR="002C11CC" w:rsidRPr="002F1AEF" w:rsidRDefault="002C11CC">
            <w:pPr>
              <w:pStyle w:val="Style"/>
              <w:jc w:val="right"/>
              <w:rPr>
                <w:rFonts w:cs="Times New Roman"/>
                <w:sz w:val="18"/>
                <w:lang w:val="en-IE"/>
              </w:rPr>
            </w:pPr>
            <w:r w:rsidRPr="002F1AEF">
              <w:rPr>
                <w:rFonts w:cs="Times New Roman"/>
                <w:sz w:val="18"/>
                <w:lang w:val="en-IE"/>
              </w:rPr>
              <w:t>_______</w:t>
            </w:r>
          </w:p>
        </w:tc>
      </w:tr>
      <w:tr w:rsidR="002C11CC" w:rsidRPr="002F1AEF">
        <w:tc>
          <w:tcPr>
            <w:tcW w:w="3794" w:type="dxa"/>
            <w:vAlign w:val="center"/>
          </w:tcPr>
          <w:p w:rsidR="002C11CC" w:rsidRPr="002F1AEF" w:rsidRDefault="002C11CC">
            <w:pPr>
              <w:pStyle w:val="Style"/>
              <w:rPr>
                <w:rFonts w:cs="Times New Roman"/>
                <w:lang w:val="en-IE"/>
              </w:rPr>
            </w:pPr>
            <w:r w:rsidRPr="002F1AEF">
              <w:rPr>
                <w:rFonts w:cs="Times New Roman"/>
                <w:b/>
                <w:caps/>
                <w:sz w:val="18"/>
                <w:lang w:val="en-IE"/>
              </w:rPr>
              <w:t>Barrachas/(Easnamh) don bhliain</w:t>
            </w:r>
          </w:p>
        </w:tc>
        <w:tc>
          <w:tcPr>
            <w:tcW w:w="2751" w:type="dxa"/>
            <w:vAlign w:val="center"/>
          </w:tcPr>
          <w:p w:rsidR="002C11CC" w:rsidRPr="002F1AEF" w:rsidRDefault="002C11CC">
            <w:pPr>
              <w:pStyle w:val="Style"/>
              <w:jc w:val="right"/>
              <w:rPr>
                <w:rFonts w:cs="Times New Roman"/>
                <w:b/>
                <w:sz w:val="18"/>
                <w:lang w:val="en-IE"/>
              </w:rPr>
            </w:pPr>
            <w:r w:rsidRPr="002F1AEF">
              <w:rPr>
                <w:rFonts w:cs="Times New Roman"/>
                <w:b/>
                <w:sz w:val="18"/>
                <w:lang w:val="en-IE"/>
              </w:rPr>
              <w:t xml:space="preserve">480,148 </w:t>
            </w:r>
          </w:p>
        </w:tc>
        <w:tc>
          <w:tcPr>
            <w:tcW w:w="2126" w:type="dxa"/>
            <w:vAlign w:val="center"/>
          </w:tcPr>
          <w:p w:rsidR="002C11CC" w:rsidRPr="002F1AEF" w:rsidRDefault="002C11CC">
            <w:pPr>
              <w:pStyle w:val="Style"/>
              <w:jc w:val="right"/>
              <w:rPr>
                <w:rFonts w:cs="Times New Roman"/>
                <w:sz w:val="18"/>
                <w:lang w:val="en-IE"/>
              </w:rPr>
            </w:pPr>
            <w:r w:rsidRPr="002F1AEF">
              <w:rPr>
                <w:rFonts w:cs="Times New Roman"/>
                <w:sz w:val="18"/>
                <w:lang w:val="en-IE"/>
              </w:rPr>
              <w:t xml:space="preserve">160,630 </w:t>
            </w:r>
          </w:p>
        </w:tc>
      </w:tr>
      <w:tr w:rsidR="002C11CC" w:rsidRPr="002F1AEF">
        <w:tc>
          <w:tcPr>
            <w:tcW w:w="3794" w:type="dxa"/>
            <w:vAlign w:val="center"/>
          </w:tcPr>
          <w:p w:rsidR="002C11CC" w:rsidRPr="002F1AEF" w:rsidRDefault="002C11CC">
            <w:pPr>
              <w:pStyle w:val="Style"/>
              <w:rPr>
                <w:rFonts w:cs="Times New Roman"/>
                <w:lang w:val="en-IE"/>
              </w:rPr>
            </w:pPr>
            <w:r w:rsidRPr="002F1AEF">
              <w:rPr>
                <w:rFonts w:cs="Times New Roman"/>
                <w:sz w:val="18"/>
                <w:lang w:val="en-IE"/>
              </w:rPr>
              <w:t>Easnamh ag tús na bliana</w:t>
            </w:r>
          </w:p>
        </w:tc>
        <w:tc>
          <w:tcPr>
            <w:tcW w:w="2751" w:type="dxa"/>
            <w:vAlign w:val="center"/>
          </w:tcPr>
          <w:p w:rsidR="002C11CC" w:rsidRPr="002F1AEF" w:rsidRDefault="002C11CC">
            <w:pPr>
              <w:pStyle w:val="Style"/>
              <w:jc w:val="right"/>
              <w:rPr>
                <w:rFonts w:cs="Times New Roman"/>
                <w:b/>
                <w:sz w:val="18"/>
                <w:lang w:val="en-IE"/>
              </w:rPr>
            </w:pPr>
            <w:r w:rsidRPr="002F1AEF">
              <w:rPr>
                <w:rFonts w:cs="Times New Roman"/>
                <w:b/>
                <w:sz w:val="18"/>
                <w:lang w:val="en-IE"/>
              </w:rPr>
              <w:t xml:space="preserve">(731,396) </w:t>
            </w:r>
          </w:p>
        </w:tc>
        <w:tc>
          <w:tcPr>
            <w:tcW w:w="2126" w:type="dxa"/>
            <w:vAlign w:val="center"/>
          </w:tcPr>
          <w:p w:rsidR="002C11CC" w:rsidRPr="002F1AEF" w:rsidRDefault="002C11CC">
            <w:pPr>
              <w:pStyle w:val="Style"/>
              <w:jc w:val="right"/>
              <w:rPr>
                <w:rFonts w:cs="Times New Roman"/>
                <w:sz w:val="18"/>
                <w:lang w:val="en-IE"/>
              </w:rPr>
            </w:pPr>
            <w:r w:rsidRPr="002F1AEF">
              <w:rPr>
                <w:rFonts w:cs="Times New Roman"/>
                <w:sz w:val="18"/>
                <w:lang w:val="en-IE"/>
              </w:rPr>
              <w:t xml:space="preserve">(892,026) </w:t>
            </w:r>
          </w:p>
        </w:tc>
      </w:tr>
      <w:tr w:rsidR="002C11CC" w:rsidRPr="002F1AEF">
        <w:tc>
          <w:tcPr>
            <w:tcW w:w="3794" w:type="dxa"/>
            <w:vAlign w:val="center"/>
          </w:tcPr>
          <w:p w:rsidR="002C11CC" w:rsidRPr="002F1AEF" w:rsidRDefault="002C11CC">
            <w:pPr>
              <w:pStyle w:val="Style"/>
              <w:rPr>
                <w:rFonts w:cs="Times New Roman"/>
                <w:sz w:val="18"/>
                <w:lang w:val="en-IE"/>
              </w:rPr>
            </w:pPr>
          </w:p>
        </w:tc>
        <w:tc>
          <w:tcPr>
            <w:tcW w:w="2751" w:type="dxa"/>
            <w:vAlign w:val="center"/>
          </w:tcPr>
          <w:p w:rsidR="002C11CC" w:rsidRPr="002F1AEF" w:rsidRDefault="002C11CC">
            <w:pPr>
              <w:pStyle w:val="Style"/>
              <w:jc w:val="right"/>
              <w:rPr>
                <w:rFonts w:cs="Times New Roman"/>
                <w:b/>
                <w:sz w:val="18"/>
                <w:lang w:val="en-IE"/>
              </w:rPr>
            </w:pPr>
            <w:r w:rsidRPr="002F1AEF">
              <w:rPr>
                <w:rFonts w:cs="Times New Roman"/>
                <w:b/>
                <w:sz w:val="18"/>
                <w:lang w:val="en-IE"/>
              </w:rPr>
              <w:t>________</w:t>
            </w:r>
          </w:p>
        </w:tc>
        <w:tc>
          <w:tcPr>
            <w:tcW w:w="2126" w:type="dxa"/>
          </w:tcPr>
          <w:p w:rsidR="002C11CC" w:rsidRPr="002F1AEF" w:rsidRDefault="002C11CC">
            <w:pPr>
              <w:kinsoku w:val="0"/>
              <w:overflowPunct w:val="0"/>
              <w:jc w:val="right"/>
              <w:rPr>
                <w:rFonts w:ascii="Arial" w:hAnsi="Arial"/>
                <w:color w:val="000000"/>
                <w:sz w:val="18"/>
                <w:lang w:val="en-IE"/>
              </w:rPr>
            </w:pPr>
            <w:r w:rsidRPr="002F1AEF">
              <w:rPr>
                <w:rFonts w:ascii="Arial" w:hAnsi="Arial"/>
                <w:color w:val="000000"/>
                <w:sz w:val="18"/>
                <w:lang w:val="en-IE"/>
              </w:rPr>
              <w:t>________</w:t>
            </w:r>
          </w:p>
        </w:tc>
      </w:tr>
      <w:tr w:rsidR="002C11CC" w:rsidRPr="002F1AEF">
        <w:tc>
          <w:tcPr>
            <w:tcW w:w="3794" w:type="dxa"/>
            <w:vAlign w:val="center"/>
          </w:tcPr>
          <w:p w:rsidR="002C11CC" w:rsidRPr="002F1AEF" w:rsidRDefault="002C11CC">
            <w:pPr>
              <w:pStyle w:val="Style"/>
              <w:rPr>
                <w:rFonts w:cs="Times New Roman"/>
                <w:lang w:val="en-IE"/>
              </w:rPr>
            </w:pPr>
            <w:r w:rsidRPr="002F1AEF">
              <w:rPr>
                <w:rFonts w:cs="Times New Roman"/>
                <w:b/>
                <w:sz w:val="18"/>
                <w:lang w:val="en-IE"/>
              </w:rPr>
              <w:t>EASNAMH AG DEIREADH NA BLIANA</w:t>
            </w:r>
          </w:p>
        </w:tc>
        <w:tc>
          <w:tcPr>
            <w:tcW w:w="2751" w:type="dxa"/>
            <w:vAlign w:val="center"/>
          </w:tcPr>
          <w:p w:rsidR="002C11CC" w:rsidRPr="002F1AEF" w:rsidRDefault="002C11CC">
            <w:pPr>
              <w:pStyle w:val="Style"/>
              <w:jc w:val="right"/>
              <w:rPr>
                <w:rFonts w:cs="Times New Roman"/>
                <w:b/>
                <w:sz w:val="18"/>
                <w:lang w:val="en-IE"/>
              </w:rPr>
            </w:pPr>
            <w:r w:rsidRPr="002F1AEF">
              <w:rPr>
                <w:rFonts w:cs="Times New Roman"/>
                <w:b/>
                <w:sz w:val="18"/>
                <w:lang w:val="en-IE"/>
              </w:rPr>
              <w:t xml:space="preserve">(251,248) </w:t>
            </w:r>
          </w:p>
        </w:tc>
        <w:tc>
          <w:tcPr>
            <w:tcW w:w="2126" w:type="dxa"/>
          </w:tcPr>
          <w:p w:rsidR="002C11CC" w:rsidRPr="002F1AEF" w:rsidRDefault="002C11CC">
            <w:pPr>
              <w:kinsoku w:val="0"/>
              <w:overflowPunct w:val="0"/>
              <w:jc w:val="right"/>
              <w:rPr>
                <w:rFonts w:ascii="Arial" w:hAnsi="Arial"/>
                <w:b/>
                <w:color w:val="000000"/>
                <w:sz w:val="18"/>
                <w:lang w:val="en-IE"/>
              </w:rPr>
            </w:pPr>
            <w:r w:rsidRPr="002F1AEF">
              <w:rPr>
                <w:rFonts w:ascii="Arial" w:hAnsi="Arial"/>
                <w:sz w:val="18"/>
                <w:lang w:val="en-IE"/>
              </w:rPr>
              <w:t xml:space="preserve">(731,396) </w:t>
            </w:r>
          </w:p>
        </w:tc>
      </w:tr>
      <w:tr w:rsidR="002C11CC" w:rsidRPr="002F1AEF">
        <w:tc>
          <w:tcPr>
            <w:tcW w:w="3794" w:type="dxa"/>
            <w:vAlign w:val="center"/>
          </w:tcPr>
          <w:p w:rsidR="002C11CC" w:rsidRPr="002F1AEF" w:rsidRDefault="002C11CC">
            <w:pPr>
              <w:pStyle w:val="Style"/>
              <w:rPr>
                <w:rFonts w:cs="Times New Roman"/>
                <w:b/>
                <w:sz w:val="18"/>
                <w:lang w:val="en-IE"/>
              </w:rPr>
            </w:pPr>
          </w:p>
        </w:tc>
        <w:tc>
          <w:tcPr>
            <w:tcW w:w="2751" w:type="dxa"/>
            <w:vAlign w:val="center"/>
          </w:tcPr>
          <w:p w:rsidR="002C11CC" w:rsidRPr="002F1AEF" w:rsidRDefault="002C11CC">
            <w:pPr>
              <w:pStyle w:val="Style"/>
              <w:jc w:val="right"/>
              <w:rPr>
                <w:rFonts w:cs="Times New Roman"/>
                <w:b/>
                <w:sz w:val="18"/>
                <w:lang w:val="en-IE"/>
              </w:rPr>
            </w:pPr>
            <w:r w:rsidRPr="002F1AEF">
              <w:rPr>
                <w:rFonts w:cs="Times New Roman"/>
                <w:b/>
                <w:sz w:val="18"/>
                <w:lang w:val="en-IE"/>
              </w:rPr>
              <w:t>________</w:t>
            </w:r>
          </w:p>
        </w:tc>
        <w:tc>
          <w:tcPr>
            <w:tcW w:w="2126" w:type="dxa"/>
          </w:tcPr>
          <w:p w:rsidR="002C11CC" w:rsidRPr="002F1AEF" w:rsidRDefault="002C11CC">
            <w:pPr>
              <w:kinsoku w:val="0"/>
              <w:overflowPunct w:val="0"/>
              <w:jc w:val="right"/>
              <w:rPr>
                <w:rFonts w:ascii="Arial" w:hAnsi="Arial"/>
                <w:sz w:val="18"/>
                <w:lang w:val="en-IE"/>
              </w:rPr>
            </w:pPr>
            <w:r w:rsidRPr="002F1AEF">
              <w:rPr>
                <w:rFonts w:ascii="Arial" w:hAnsi="Arial"/>
                <w:sz w:val="18"/>
                <w:lang w:val="en-IE"/>
              </w:rPr>
              <w:t>________</w:t>
            </w:r>
          </w:p>
        </w:tc>
      </w:tr>
    </w:tbl>
    <w:p w:rsidR="002C11CC" w:rsidRPr="002F1AEF" w:rsidRDefault="002C11CC">
      <w:pPr>
        <w:kinsoku w:val="0"/>
        <w:overflowPunct w:val="0"/>
        <w:rPr>
          <w:rFonts w:ascii="Arial" w:hAnsi="Arial"/>
          <w:b/>
          <w:color w:val="000000"/>
          <w:sz w:val="18"/>
          <w:lang w:val="en-IE"/>
        </w:rPr>
      </w:pPr>
    </w:p>
    <w:p w:rsidR="002C11CC" w:rsidRPr="002F1AEF" w:rsidRDefault="002C11CC">
      <w:pPr>
        <w:kinsoku w:val="0"/>
        <w:overflowPunct w:val="0"/>
        <w:rPr>
          <w:rFonts w:ascii="Arial" w:hAnsi="Arial"/>
          <w:color w:val="000000"/>
          <w:sz w:val="20"/>
          <w:lang w:val="en-IE"/>
        </w:rPr>
      </w:pPr>
    </w:p>
    <w:p w:rsidR="002C11CC" w:rsidRPr="002F1AEF" w:rsidRDefault="002C11CC">
      <w:pPr>
        <w:pStyle w:val="Style"/>
        <w:ind w:right="580"/>
        <w:rPr>
          <w:rFonts w:cs="Times New Roman"/>
          <w:lang w:val="en-IE"/>
        </w:rPr>
      </w:pPr>
      <w:r w:rsidRPr="002F1AEF">
        <w:rPr>
          <w:rFonts w:cs="Times New Roman"/>
          <w:sz w:val="18"/>
          <w:lang w:val="en-IE"/>
        </w:rPr>
        <w:t xml:space="preserve">Níl aon bharrachais na easnaimh aitheanta, seachas iad sin atá curtha sa Chuntas Ioncaim agus Caiteachais. </w:t>
      </w:r>
    </w:p>
    <w:p w:rsidR="00642C78" w:rsidRDefault="002C11CC" w:rsidP="00642C78">
      <w:pPr>
        <w:pStyle w:val="Style"/>
        <w:tabs>
          <w:tab w:val="left" w:pos="9091"/>
        </w:tabs>
        <w:ind w:right="580"/>
        <w:rPr>
          <w:rFonts w:cs="Times New Roman"/>
          <w:sz w:val="18"/>
          <w:lang w:val="en-IE"/>
        </w:rPr>
      </w:pPr>
      <w:r w:rsidRPr="002F1AEF">
        <w:rPr>
          <w:rFonts w:cs="Times New Roman"/>
          <w:sz w:val="18"/>
          <w:lang w:val="en-IE"/>
        </w:rPr>
        <w:t xml:space="preserve">Tá an Ráiteas faoi </w:t>
      </w:r>
      <w:r w:rsidR="003C2DC4" w:rsidRPr="002F1AEF">
        <w:rPr>
          <w:rFonts w:cs="Times New Roman"/>
          <w:sz w:val="18"/>
          <w:lang w:val="en-IE"/>
        </w:rPr>
        <w:t>Bheartais</w:t>
      </w:r>
      <w:r w:rsidRPr="002F1AEF">
        <w:rPr>
          <w:rFonts w:cs="Times New Roman"/>
          <w:sz w:val="18"/>
          <w:lang w:val="en-IE"/>
        </w:rPr>
        <w:t xml:space="preserve"> C</w:t>
      </w:r>
      <w:r w:rsidR="003C2DC4" w:rsidRPr="002F1AEF">
        <w:rPr>
          <w:rFonts w:cs="Times New Roman"/>
          <w:sz w:val="18"/>
          <w:lang w:val="en-IE"/>
        </w:rPr>
        <w:t>h</w:t>
      </w:r>
      <w:r w:rsidRPr="002F1AEF">
        <w:rPr>
          <w:rFonts w:cs="Times New Roman"/>
          <w:sz w:val="18"/>
          <w:lang w:val="en-IE"/>
        </w:rPr>
        <w:t>untasaíochta agus na Nótaí 1 go dtí 8, ina gcuid de na Ráitis Airgeadais seo.</w:t>
      </w:r>
    </w:p>
    <w:p w:rsidR="00CA3122" w:rsidRPr="002F1AEF" w:rsidRDefault="00642C78" w:rsidP="00642C78">
      <w:pPr>
        <w:pStyle w:val="Style"/>
        <w:tabs>
          <w:tab w:val="left" w:pos="9091"/>
        </w:tabs>
        <w:ind w:right="580"/>
        <w:rPr>
          <w:rFonts w:cs="Times New Roman"/>
          <w:b/>
          <w:sz w:val="18"/>
          <w:lang w:val="en-IE"/>
        </w:rPr>
      </w:pPr>
      <w:r w:rsidRPr="002F1AEF">
        <w:rPr>
          <w:rFonts w:cs="Times New Roman"/>
          <w:b/>
          <w:sz w:val="18"/>
          <w:lang w:val="en-IE"/>
        </w:rPr>
        <w:t xml:space="preserve"> </w:t>
      </w:r>
    </w:p>
    <w:p w:rsidR="00CA3122" w:rsidRPr="002F1AEF" w:rsidRDefault="002C11CC" w:rsidP="00642C78">
      <w:pPr>
        <w:pStyle w:val="Style"/>
        <w:tabs>
          <w:tab w:val="left" w:pos="6470"/>
        </w:tabs>
        <w:ind w:right="580"/>
        <w:rPr>
          <w:color w:val="000000"/>
          <w:sz w:val="18"/>
          <w:lang w:val="en-IE"/>
        </w:rPr>
      </w:pPr>
      <w:r w:rsidRPr="002F1AEF">
        <w:rPr>
          <w:rFonts w:cs="Times New Roman"/>
          <w:b/>
          <w:sz w:val="18"/>
          <w:lang w:val="en-IE"/>
        </w:rPr>
        <w:t xml:space="preserve">MARK O'CONNELL </w:t>
      </w:r>
      <w:r w:rsidR="00642C78">
        <w:rPr>
          <w:rFonts w:cs="Times New Roman"/>
          <w:b/>
          <w:sz w:val="18"/>
          <w:lang w:val="en-IE"/>
        </w:rPr>
        <w:t>–</w:t>
      </w:r>
      <w:r w:rsidRPr="002F1AEF">
        <w:rPr>
          <w:rFonts w:cs="Times New Roman"/>
          <w:b/>
          <w:sz w:val="18"/>
          <w:lang w:val="en-IE"/>
        </w:rPr>
        <w:t xml:space="preserve"> CATHAOIRLEACH</w:t>
      </w:r>
      <w:r w:rsidR="00642C78">
        <w:rPr>
          <w:rFonts w:cs="Times New Roman"/>
          <w:b/>
          <w:sz w:val="18"/>
          <w:lang w:val="en-IE"/>
        </w:rPr>
        <w:t>……………………………………</w:t>
      </w:r>
      <w:r w:rsidRPr="002F1AEF">
        <w:rPr>
          <w:rFonts w:cs="Times New Roman"/>
          <w:b/>
          <w:sz w:val="18"/>
          <w:lang w:val="en-IE"/>
        </w:rPr>
        <w:t>BRENDAN BYRNE – RÚNAÍ</w:t>
      </w:r>
    </w:p>
    <w:p w:rsidR="00642C78" w:rsidRDefault="002C11CC">
      <w:pPr>
        <w:kinsoku w:val="0"/>
        <w:overflowPunct w:val="0"/>
        <w:jc w:val="center"/>
        <w:rPr>
          <w:rFonts w:ascii="Arial" w:hAnsi="Arial"/>
          <w:color w:val="000000"/>
          <w:sz w:val="18"/>
          <w:lang w:val="en-IE"/>
        </w:rPr>
      </w:pPr>
      <w:r w:rsidRPr="002F1AEF">
        <w:rPr>
          <w:rFonts w:ascii="Arial" w:hAnsi="Arial"/>
          <w:color w:val="000000"/>
          <w:sz w:val="18"/>
          <w:lang w:val="en-IE"/>
        </w:rPr>
        <w:t>9</w:t>
      </w:r>
    </w:p>
    <w:p w:rsidR="00642C78" w:rsidRDefault="00642C78">
      <w:pPr>
        <w:widowControl/>
        <w:autoSpaceDE/>
        <w:autoSpaceDN/>
        <w:adjustRightInd/>
        <w:rPr>
          <w:rFonts w:ascii="Arial" w:hAnsi="Arial"/>
          <w:color w:val="000000"/>
          <w:sz w:val="18"/>
          <w:lang w:val="en-IE"/>
        </w:rPr>
      </w:pPr>
      <w:r>
        <w:rPr>
          <w:rFonts w:ascii="Arial" w:hAnsi="Arial"/>
          <w:color w:val="000000"/>
          <w:sz w:val="18"/>
          <w:lang w:val="en-IE"/>
        </w:rPr>
        <w:br w:type="page"/>
      </w:r>
    </w:p>
    <w:p w:rsidR="002C11CC" w:rsidRPr="002F1AEF" w:rsidRDefault="002C11CC">
      <w:pPr>
        <w:kinsoku w:val="0"/>
        <w:overflowPunct w:val="0"/>
        <w:jc w:val="center"/>
        <w:rPr>
          <w:rFonts w:ascii="Arial" w:hAnsi="Arial"/>
          <w:color w:val="000000"/>
          <w:sz w:val="18"/>
          <w:lang w:val="en-IE"/>
        </w:rPr>
      </w:pPr>
    </w:p>
    <w:p w:rsidR="002C11CC" w:rsidRPr="002F1AEF" w:rsidRDefault="002C11CC">
      <w:pPr>
        <w:pStyle w:val="Heading6"/>
        <w:kinsoku w:val="0"/>
        <w:overflowPunct w:val="0"/>
        <w:spacing w:before="0"/>
        <w:ind w:left="0"/>
        <w:rPr>
          <w:rFonts w:ascii="Arial" w:hAnsi="Arial"/>
          <w:color w:val="000000"/>
          <w:szCs w:val="24"/>
          <w:u w:val="none"/>
          <w:lang w:val="en-IE"/>
        </w:rPr>
      </w:pPr>
    </w:p>
    <w:p w:rsidR="002C11CC" w:rsidRPr="002F1AEF" w:rsidRDefault="002C11CC" w:rsidP="003B3543">
      <w:pPr>
        <w:pStyle w:val="Heading1"/>
        <w:jc w:val="center"/>
        <w:rPr>
          <w:lang w:val="en-IE"/>
        </w:rPr>
      </w:pPr>
      <w:r w:rsidRPr="002F1AEF">
        <w:rPr>
          <w:lang w:val="en-IE"/>
        </w:rPr>
        <w:t>an Bord Achomhairc um Cheadúnais Dobharshaothraithe</w:t>
      </w:r>
    </w:p>
    <w:p w:rsidR="002C11CC" w:rsidRPr="002F1AEF" w:rsidRDefault="002C11CC" w:rsidP="003B3543">
      <w:pPr>
        <w:pStyle w:val="Heading1"/>
        <w:rPr>
          <w:lang w:val="en-IE"/>
        </w:rPr>
      </w:pPr>
    </w:p>
    <w:p w:rsidR="002C11CC" w:rsidRPr="002F1AEF" w:rsidRDefault="002C11CC">
      <w:pPr>
        <w:kinsoku w:val="0"/>
        <w:overflowPunct w:val="0"/>
        <w:jc w:val="center"/>
        <w:rPr>
          <w:rFonts w:ascii="Arial" w:hAnsi="Arial"/>
          <w:b/>
          <w:color w:val="000000"/>
          <w:sz w:val="20"/>
          <w:lang w:val="en-IE"/>
        </w:rPr>
      </w:pPr>
    </w:p>
    <w:p w:rsidR="00642C78" w:rsidRPr="002F1AEF" w:rsidRDefault="002C11CC" w:rsidP="003B3543">
      <w:pPr>
        <w:pStyle w:val="Heading2"/>
        <w:jc w:val="center"/>
        <w:rPr>
          <w:sz w:val="18"/>
          <w:lang w:val="en-IE"/>
        </w:rPr>
      </w:pPr>
      <w:r w:rsidRPr="002F1AEF">
        <w:rPr>
          <w:lang w:val="en-IE"/>
        </w:rPr>
        <w:t>AN CLÁR COMHARDAITHE AR 31 NOLLAIG 2009</w:t>
      </w:r>
    </w:p>
    <w:p w:rsidR="002C11CC" w:rsidRPr="002F1AEF" w:rsidRDefault="00642C78">
      <w:pPr>
        <w:rPr>
          <w:rFonts w:ascii="Arial" w:hAnsi="Arial"/>
          <w:b/>
          <w:sz w:val="18"/>
          <w:lang w:val="en-IE"/>
        </w:rPr>
      </w:pPr>
      <w:r>
        <w:rPr>
          <w:rFonts w:ascii="Arial" w:hAnsi="Arial"/>
          <w:b/>
          <w:sz w:val="18"/>
          <w:lang w:val="en-IE"/>
        </w:rPr>
        <w:t>………………………………………………………………………………………..</w:t>
      </w:r>
      <w:r w:rsidR="002C11CC" w:rsidRPr="002F1AEF">
        <w:rPr>
          <w:rFonts w:ascii="Arial" w:hAnsi="Arial"/>
          <w:b/>
          <w:sz w:val="18"/>
          <w:lang w:val="en-IE"/>
        </w:rPr>
        <w:t>2009</w:t>
      </w:r>
      <w:r>
        <w:rPr>
          <w:rFonts w:ascii="Arial" w:hAnsi="Arial"/>
          <w:b/>
          <w:sz w:val="18"/>
          <w:lang w:val="en-IE"/>
        </w:rPr>
        <w:t>……………………………….</w:t>
      </w:r>
      <w:r w:rsidR="002C11CC" w:rsidRPr="002F1AEF">
        <w:rPr>
          <w:rFonts w:ascii="Arial" w:hAnsi="Arial"/>
          <w:sz w:val="18"/>
          <w:lang w:val="en-IE"/>
        </w:rPr>
        <w:t>2008</w:t>
      </w:r>
    </w:p>
    <w:tbl>
      <w:tblPr>
        <w:tblW w:w="0" w:type="auto"/>
        <w:tblLayout w:type="fixed"/>
        <w:tblLook w:val="04A0" w:firstRow="1" w:lastRow="0" w:firstColumn="1" w:lastColumn="0" w:noHBand="0" w:noVBand="1"/>
      </w:tblPr>
      <w:tblGrid>
        <w:gridCol w:w="3227"/>
        <w:gridCol w:w="1843"/>
        <w:gridCol w:w="2268"/>
        <w:gridCol w:w="1989"/>
      </w:tblGrid>
      <w:tr w:rsidR="002C11CC" w:rsidRPr="002F1AEF">
        <w:tc>
          <w:tcPr>
            <w:tcW w:w="3227" w:type="dxa"/>
          </w:tcPr>
          <w:p w:rsidR="002C11CC" w:rsidRPr="002F1AEF" w:rsidRDefault="002C11CC">
            <w:pPr>
              <w:rPr>
                <w:lang w:val="en-IE"/>
              </w:rPr>
            </w:pPr>
            <w:r w:rsidRPr="002F1AEF">
              <w:rPr>
                <w:rFonts w:ascii="Arial" w:hAnsi="Arial"/>
                <w:b/>
                <w:sz w:val="18"/>
                <w:lang w:val="en-IE"/>
              </w:rPr>
              <w:t>SÓCMHAINNÍ IN ÚSÁID</w:t>
            </w:r>
          </w:p>
        </w:tc>
        <w:tc>
          <w:tcPr>
            <w:tcW w:w="1843" w:type="dxa"/>
          </w:tcPr>
          <w:p w:rsidR="002C11CC" w:rsidRPr="002F1AEF" w:rsidRDefault="002C11CC">
            <w:pPr>
              <w:jc w:val="center"/>
              <w:rPr>
                <w:lang w:val="en-IE"/>
              </w:rPr>
            </w:pPr>
            <w:r w:rsidRPr="002F1AEF">
              <w:rPr>
                <w:rFonts w:ascii="Arial" w:hAnsi="Arial"/>
                <w:b/>
                <w:sz w:val="18"/>
                <w:lang w:val="en-IE"/>
              </w:rPr>
              <w:t>NÓTAÍ</w:t>
            </w:r>
          </w:p>
        </w:tc>
        <w:tc>
          <w:tcPr>
            <w:tcW w:w="2268" w:type="dxa"/>
          </w:tcPr>
          <w:p w:rsidR="002C11CC" w:rsidRPr="002F1AEF" w:rsidRDefault="00642C78">
            <w:pPr>
              <w:rPr>
                <w:lang w:val="en-IE"/>
              </w:rPr>
            </w:pPr>
            <w:r>
              <w:rPr>
                <w:rFonts w:ascii="Arial" w:hAnsi="Arial"/>
                <w:sz w:val="18"/>
                <w:lang w:val="en-IE"/>
              </w:rPr>
              <w:t>………………………..</w:t>
            </w:r>
            <w:r w:rsidR="002C11CC" w:rsidRPr="002F1AEF">
              <w:rPr>
                <w:rFonts w:ascii="Arial" w:hAnsi="Arial"/>
                <w:sz w:val="18"/>
                <w:lang w:val="en-IE"/>
              </w:rPr>
              <w:t>€</w:t>
            </w:r>
          </w:p>
        </w:tc>
        <w:tc>
          <w:tcPr>
            <w:tcW w:w="1989" w:type="dxa"/>
          </w:tcPr>
          <w:p w:rsidR="002C11CC" w:rsidRPr="002F1AEF" w:rsidRDefault="00642C78">
            <w:pPr>
              <w:rPr>
                <w:lang w:val="en-IE"/>
              </w:rPr>
            </w:pPr>
            <w:r>
              <w:rPr>
                <w:rFonts w:ascii="Arial" w:hAnsi="Arial"/>
                <w:sz w:val="18"/>
                <w:lang w:val="en-IE"/>
              </w:rPr>
              <w:t>……………………..</w:t>
            </w:r>
            <w:r w:rsidR="002C11CC" w:rsidRPr="002F1AEF">
              <w:rPr>
                <w:rFonts w:ascii="Arial" w:hAnsi="Arial"/>
                <w:sz w:val="18"/>
                <w:lang w:val="en-IE"/>
              </w:rPr>
              <w:t>€</w:t>
            </w:r>
          </w:p>
        </w:tc>
      </w:tr>
      <w:tr w:rsidR="002C11CC" w:rsidRPr="002F1AEF">
        <w:tc>
          <w:tcPr>
            <w:tcW w:w="3227" w:type="dxa"/>
          </w:tcPr>
          <w:p w:rsidR="002C11CC" w:rsidRPr="002F1AEF" w:rsidRDefault="002C11CC">
            <w:pPr>
              <w:rPr>
                <w:rFonts w:ascii="Arial" w:hAnsi="Arial"/>
                <w:b/>
                <w:sz w:val="18"/>
                <w:lang w:val="en-IE"/>
              </w:rPr>
            </w:pPr>
          </w:p>
        </w:tc>
        <w:tc>
          <w:tcPr>
            <w:tcW w:w="1843" w:type="dxa"/>
          </w:tcPr>
          <w:p w:rsidR="002C11CC" w:rsidRPr="002F1AEF" w:rsidRDefault="002C11CC">
            <w:pPr>
              <w:jc w:val="center"/>
              <w:rPr>
                <w:rFonts w:ascii="Arial" w:hAnsi="Arial"/>
                <w:b/>
                <w:sz w:val="18"/>
                <w:lang w:val="en-IE"/>
              </w:rPr>
            </w:pPr>
          </w:p>
        </w:tc>
        <w:tc>
          <w:tcPr>
            <w:tcW w:w="2268" w:type="dxa"/>
          </w:tcPr>
          <w:p w:rsidR="002C11CC" w:rsidRPr="002F1AEF" w:rsidRDefault="002C11CC">
            <w:pPr>
              <w:jc w:val="right"/>
              <w:rPr>
                <w:rFonts w:ascii="Arial" w:hAnsi="Arial"/>
                <w:sz w:val="18"/>
                <w:lang w:val="en-IE"/>
              </w:rPr>
            </w:pPr>
          </w:p>
        </w:tc>
        <w:tc>
          <w:tcPr>
            <w:tcW w:w="1989" w:type="dxa"/>
          </w:tcPr>
          <w:p w:rsidR="002C11CC" w:rsidRPr="002F1AEF" w:rsidRDefault="002C11CC">
            <w:pPr>
              <w:jc w:val="right"/>
              <w:rPr>
                <w:rFonts w:ascii="Arial" w:hAnsi="Arial"/>
                <w:sz w:val="18"/>
                <w:lang w:val="en-IE"/>
              </w:rPr>
            </w:pPr>
          </w:p>
        </w:tc>
      </w:tr>
      <w:tr w:rsidR="002C11CC" w:rsidRPr="002F1AEF">
        <w:tc>
          <w:tcPr>
            <w:tcW w:w="3227" w:type="dxa"/>
          </w:tcPr>
          <w:p w:rsidR="002C11CC" w:rsidRPr="002F1AEF" w:rsidRDefault="002C11CC">
            <w:pPr>
              <w:rPr>
                <w:lang w:val="en-IE"/>
              </w:rPr>
            </w:pPr>
            <w:r w:rsidRPr="002F1AEF">
              <w:rPr>
                <w:rFonts w:ascii="Arial" w:hAnsi="Arial"/>
                <w:b/>
                <w:caps/>
                <w:sz w:val="18"/>
                <w:lang w:val="en-IE"/>
              </w:rPr>
              <w:t>Sócmhainní dochta</w:t>
            </w:r>
          </w:p>
        </w:tc>
        <w:tc>
          <w:tcPr>
            <w:tcW w:w="1843" w:type="dxa"/>
          </w:tcPr>
          <w:p w:rsidR="002C11CC" w:rsidRPr="002F1AEF" w:rsidRDefault="002C11CC">
            <w:pPr>
              <w:jc w:val="center"/>
              <w:rPr>
                <w:rFonts w:ascii="Arial" w:hAnsi="Arial"/>
                <w:b/>
                <w:sz w:val="18"/>
                <w:lang w:val="en-IE"/>
              </w:rPr>
            </w:pPr>
            <w:r w:rsidRPr="002F1AEF">
              <w:rPr>
                <w:rFonts w:ascii="Arial" w:hAnsi="Arial"/>
                <w:b/>
                <w:sz w:val="18"/>
                <w:lang w:val="en-IE"/>
              </w:rPr>
              <w:t>5</w:t>
            </w:r>
          </w:p>
        </w:tc>
        <w:tc>
          <w:tcPr>
            <w:tcW w:w="2268" w:type="dxa"/>
          </w:tcPr>
          <w:p w:rsidR="002C11CC" w:rsidRPr="002F1AEF" w:rsidRDefault="002C11CC">
            <w:pPr>
              <w:jc w:val="right"/>
              <w:rPr>
                <w:rFonts w:ascii="Arial" w:hAnsi="Arial"/>
                <w:b/>
                <w:sz w:val="18"/>
                <w:lang w:val="en-IE"/>
              </w:rPr>
            </w:pPr>
            <w:r w:rsidRPr="002F1AEF">
              <w:rPr>
                <w:rFonts w:ascii="Arial" w:hAnsi="Arial"/>
                <w:b/>
                <w:sz w:val="18"/>
                <w:lang w:val="en-IE"/>
              </w:rPr>
              <w:t>203</w:t>
            </w:r>
          </w:p>
        </w:tc>
        <w:tc>
          <w:tcPr>
            <w:tcW w:w="1989" w:type="dxa"/>
          </w:tcPr>
          <w:p w:rsidR="002C11CC" w:rsidRPr="002F1AEF" w:rsidRDefault="002C11CC">
            <w:pPr>
              <w:jc w:val="right"/>
              <w:rPr>
                <w:rFonts w:ascii="Arial" w:hAnsi="Arial"/>
                <w:sz w:val="18"/>
                <w:lang w:val="en-IE"/>
              </w:rPr>
            </w:pPr>
            <w:r w:rsidRPr="002F1AEF">
              <w:rPr>
                <w:rFonts w:ascii="Arial" w:hAnsi="Arial"/>
                <w:sz w:val="18"/>
                <w:lang w:val="en-IE"/>
              </w:rPr>
              <w:t>475</w:t>
            </w:r>
          </w:p>
        </w:tc>
      </w:tr>
      <w:tr w:rsidR="002C11CC" w:rsidRPr="002F1AEF">
        <w:tc>
          <w:tcPr>
            <w:tcW w:w="3227" w:type="dxa"/>
          </w:tcPr>
          <w:p w:rsidR="002C11CC" w:rsidRPr="002F1AEF" w:rsidRDefault="002C11CC">
            <w:pPr>
              <w:rPr>
                <w:rFonts w:ascii="Arial" w:hAnsi="Arial"/>
                <w:b/>
                <w:sz w:val="18"/>
                <w:lang w:val="en-IE"/>
              </w:rPr>
            </w:pPr>
          </w:p>
        </w:tc>
        <w:tc>
          <w:tcPr>
            <w:tcW w:w="1843" w:type="dxa"/>
          </w:tcPr>
          <w:p w:rsidR="002C11CC" w:rsidRPr="002F1AEF" w:rsidRDefault="002C11CC">
            <w:pPr>
              <w:jc w:val="center"/>
              <w:rPr>
                <w:rFonts w:ascii="Arial" w:hAnsi="Arial"/>
                <w:b/>
                <w:sz w:val="18"/>
                <w:lang w:val="en-IE"/>
              </w:rPr>
            </w:pPr>
          </w:p>
        </w:tc>
        <w:tc>
          <w:tcPr>
            <w:tcW w:w="2268" w:type="dxa"/>
          </w:tcPr>
          <w:p w:rsidR="002C11CC" w:rsidRPr="002F1AEF" w:rsidRDefault="002C11CC">
            <w:pPr>
              <w:jc w:val="right"/>
              <w:rPr>
                <w:rFonts w:ascii="Arial" w:hAnsi="Arial"/>
                <w:sz w:val="18"/>
                <w:lang w:val="en-IE"/>
              </w:rPr>
            </w:pPr>
            <w:r w:rsidRPr="002F1AEF">
              <w:rPr>
                <w:rFonts w:ascii="Arial" w:hAnsi="Arial"/>
                <w:sz w:val="18"/>
                <w:lang w:val="en-IE"/>
              </w:rPr>
              <w:t>________</w:t>
            </w:r>
          </w:p>
        </w:tc>
        <w:tc>
          <w:tcPr>
            <w:tcW w:w="1989" w:type="dxa"/>
          </w:tcPr>
          <w:p w:rsidR="002C11CC" w:rsidRPr="002F1AEF" w:rsidRDefault="002C11CC">
            <w:pPr>
              <w:jc w:val="right"/>
              <w:rPr>
                <w:rFonts w:ascii="Arial" w:hAnsi="Arial"/>
                <w:sz w:val="18"/>
                <w:lang w:val="en-IE"/>
              </w:rPr>
            </w:pPr>
            <w:r w:rsidRPr="002F1AEF">
              <w:rPr>
                <w:rFonts w:ascii="Arial" w:hAnsi="Arial"/>
                <w:sz w:val="18"/>
                <w:lang w:val="en-IE"/>
              </w:rPr>
              <w:t>_______</w:t>
            </w:r>
          </w:p>
        </w:tc>
      </w:tr>
      <w:tr w:rsidR="002C11CC" w:rsidRPr="002F1AEF">
        <w:tc>
          <w:tcPr>
            <w:tcW w:w="3227" w:type="dxa"/>
          </w:tcPr>
          <w:p w:rsidR="002C11CC" w:rsidRPr="002F1AEF" w:rsidRDefault="002C11CC">
            <w:pPr>
              <w:rPr>
                <w:lang w:val="en-IE"/>
              </w:rPr>
            </w:pPr>
            <w:r w:rsidRPr="002F1AEF">
              <w:rPr>
                <w:rFonts w:ascii="Arial" w:hAnsi="Arial"/>
                <w:b/>
                <w:caps/>
                <w:sz w:val="18"/>
                <w:lang w:val="en-IE"/>
              </w:rPr>
              <w:t>Sócmhainní reatha</w:t>
            </w:r>
          </w:p>
        </w:tc>
        <w:tc>
          <w:tcPr>
            <w:tcW w:w="1843" w:type="dxa"/>
          </w:tcPr>
          <w:p w:rsidR="002C11CC" w:rsidRPr="002F1AEF" w:rsidRDefault="002C11CC">
            <w:pPr>
              <w:jc w:val="center"/>
              <w:rPr>
                <w:rFonts w:ascii="Arial" w:hAnsi="Arial"/>
                <w:b/>
                <w:sz w:val="18"/>
                <w:lang w:val="en-IE"/>
              </w:rPr>
            </w:pPr>
          </w:p>
        </w:tc>
        <w:tc>
          <w:tcPr>
            <w:tcW w:w="2268" w:type="dxa"/>
            <w:vAlign w:val="center"/>
          </w:tcPr>
          <w:p w:rsidR="002C11CC" w:rsidRPr="002F1AEF" w:rsidRDefault="002C11CC">
            <w:pPr>
              <w:pStyle w:val="Style"/>
              <w:ind w:right="-25"/>
              <w:jc w:val="right"/>
              <w:rPr>
                <w:rFonts w:cs="Times New Roman"/>
                <w:b/>
                <w:sz w:val="18"/>
                <w:lang w:val="en-IE"/>
              </w:rPr>
            </w:pPr>
            <w:r w:rsidRPr="002F1AEF">
              <w:rPr>
                <w:rFonts w:cs="Times New Roman"/>
                <w:b/>
                <w:sz w:val="18"/>
                <w:lang w:val="en-IE"/>
              </w:rPr>
              <w:t xml:space="preserve">4,265 </w:t>
            </w:r>
          </w:p>
        </w:tc>
        <w:tc>
          <w:tcPr>
            <w:tcW w:w="1989" w:type="dxa"/>
          </w:tcPr>
          <w:p w:rsidR="002C11CC" w:rsidRPr="002F1AEF" w:rsidRDefault="002C11CC">
            <w:pPr>
              <w:jc w:val="right"/>
              <w:rPr>
                <w:rFonts w:ascii="Arial" w:hAnsi="Arial"/>
                <w:sz w:val="18"/>
                <w:lang w:val="en-IE"/>
              </w:rPr>
            </w:pPr>
            <w:r w:rsidRPr="002F1AEF">
              <w:rPr>
                <w:rFonts w:ascii="Arial" w:hAnsi="Arial"/>
                <w:sz w:val="18"/>
                <w:lang w:val="en-IE"/>
              </w:rPr>
              <w:t>-</w:t>
            </w:r>
          </w:p>
        </w:tc>
      </w:tr>
      <w:tr w:rsidR="002C11CC" w:rsidRPr="002F1AEF">
        <w:tc>
          <w:tcPr>
            <w:tcW w:w="3227" w:type="dxa"/>
          </w:tcPr>
          <w:p w:rsidR="002C11CC" w:rsidRPr="002F1AEF" w:rsidRDefault="002C11CC">
            <w:pPr>
              <w:rPr>
                <w:lang w:val="en-IE"/>
              </w:rPr>
            </w:pPr>
            <w:r w:rsidRPr="002F1AEF">
              <w:rPr>
                <w:rFonts w:ascii="Arial" w:hAnsi="Arial"/>
                <w:sz w:val="18"/>
                <w:lang w:val="en-IE"/>
              </w:rPr>
              <w:t>Réamhíocaíochtaí</w:t>
            </w:r>
          </w:p>
        </w:tc>
        <w:tc>
          <w:tcPr>
            <w:tcW w:w="1843" w:type="dxa"/>
          </w:tcPr>
          <w:p w:rsidR="002C11CC" w:rsidRPr="002F1AEF" w:rsidRDefault="002C11CC">
            <w:pPr>
              <w:jc w:val="center"/>
              <w:rPr>
                <w:rFonts w:ascii="Arial" w:hAnsi="Arial"/>
                <w:b/>
                <w:sz w:val="18"/>
                <w:lang w:val="en-IE"/>
              </w:rPr>
            </w:pPr>
          </w:p>
        </w:tc>
        <w:tc>
          <w:tcPr>
            <w:tcW w:w="2268" w:type="dxa"/>
            <w:vAlign w:val="center"/>
          </w:tcPr>
          <w:p w:rsidR="002C11CC" w:rsidRPr="002F1AEF" w:rsidRDefault="002C11CC">
            <w:pPr>
              <w:pStyle w:val="Style"/>
              <w:ind w:right="-25"/>
              <w:jc w:val="right"/>
              <w:rPr>
                <w:rFonts w:cs="Times New Roman"/>
                <w:b/>
                <w:sz w:val="18"/>
                <w:lang w:val="en-IE"/>
              </w:rPr>
            </w:pPr>
            <w:r w:rsidRPr="002F1AEF">
              <w:rPr>
                <w:rFonts w:cs="Times New Roman"/>
                <w:b/>
                <w:sz w:val="18"/>
                <w:lang w:val="en-IE"/>
              </w:rPr>
              <w:t xml:space="preserve">1,159 </w:t>
            </w:r>
          </w:p>
        </w:tc>
        <w:tc>
          <w:tcPr>
            <w:tcW w:w="1989" w:type="dxa"/>
            <w:vAlign w:val="center"/>
          </w:tcPr>
          <w:p w:rsidR="002C11CC" w:rsidRPr="002F1AEF" w:rsidRDefault="002C11CC">
            <w:pPr>
              <w:pStyle w:val="Style"/>
              <w:ind w:right="14"/>
              <w:jc w:val="right"/>
              <w:rPr>
                <w:rFonts w:cs="Times New Roman"/>
                <w:sz w:val="18"/>
                <w:lang w:val="en-IE"/>
              </w:rPr>
            </w:pPr>
            <w:r w:rsidRPr="002F1AEF">
              <w:rPr>
                <w:rFonts w:cs="Times New Roman"/>
                <w:sz w:val="18"/>
                <w:lang w:val="en-IE"/>
              </w:rPr>
              <w:t xml:space="preserve">53,849 </w:t>
            </w:r>
          </w:p>
        </w:tc>
      </w:tr>
      <w:tr w:rsidR="002C11CC" w:rsidRPr="002F1AEF">
        <w:tc>
          <w:tcPr>
            <w:tcW w:w="3227" w:type="dxa"/>
          </w:tcPr>
          <w:p w:rsidR="002C11CC" w:rsidRPr="002F1AEF" w:rsidRDefault="002C11CC">
            <w:pPr>
              <w:rPr>
                <w:lang w:val="en-IE"/>
              </w:rPr>
            </w:pPr>
            <w:r w:rsidRPr="002F1AEF">
              <w:rPr>
                <w:rFonts w:ascii="Arial" w:hAnsi="Arial"/>
                <w:sz w:val="18"/>
                <w:lang w:val="en-IE"/>
              </w:rPr>
              <w:t>Airgead sa Bhanc agus ar láimh</w:t>
            </w:r>
          </w:p>
        </w:tc>
        <w:tc>
          <w:tcPr>
            <w:tcW w:w="1843" w:type="dxa"/>
          </w:tcPr>
          <w:p w:rsidR="002C11CC" w:rsidRPr="002F1AEF" w:rsidRDefault="002C11CC">
            <w:pPr>
              <w:jc w:val="center"/>
              <w:rPr>
                <w:rFonts w:ascii="Arial" w:hAnsi="Arial"/>
                <w:b/>
                <w:sz w:val="18"/>
                <w:lang w:val="en-IE"/>
              </w:rPr>
            </w:pPr>
          </w:p>
        </w:tc>
        <w:tc>
          <w:tcPr>
            <w:tcW w:w="2268" w:type="dxa"/>
            <w:vAlign w:val="center"/>
          </w:tcPr>
          <w:p w:rsidR="002C11CC" w:rsidRPr="002F1AEF" w:rsidRDefault="002C11CC">
            <w:pPr>
              <w:pStyle w:val="Style"/>
              <w:ind w:right="-25"/>
              <w:jc w:val="right"/>
              <w:rPr>
                <w:rFonts w:cs="Times New Roman"/>
                <w:b/>
                <w:sz w:val="18"/>
                <w:lang w:val="en-IE"/>
              </w:rPr>
            </w:pPr>
            <w:r w:rsidRPr="002F1AEF">
              <w:rPr>
                <w:rFonts w:cs="Times New Roman"/>
                <w:b/>
                <w:sz w:val="18"/>
                <w:lang w:val="en-IE"/>
              </w:rPr>
              <w:t>________</w:t>
            </w:r>
          </w:p>
        </w:tc>
        <w:tc>
          <w:tcPr>
            <w:tcW w:w="1989" w:type="dxa"/>
            <w:vAlign w:val="center"/>
          </w:tcPr>
          <w:p w:rsidR="002C11CC" w:rsidRPr="002F1AEF" w:rsidRDefault="002C11CC">
            <w:pPr>
              <w:pStyle w:val="Style"/>
              <w:ind w:right="14"/>
              <w:jc w:val="right"/>
              <w:rPr>
                <w:rFonts w:cs="Times New Roman"/>
                <w:sz w:val="18"/>
                <w:lang w:val="en-IE"/>
              </w:rPr>
            </w:pPr>
            <w:r w:rsidRPr="002F1AEF">
              <w:rPr>
                <w:rFonts w:cs="Times New Roman"/>
                <w:sz w:val="18"/>
                <w:lang w:val="en-IE"/>
              </w:rPr>
              <w:t>_______</w:t>
            </w:r>
          </w:p>
        </w:tc>
      </w:tr>
      <w:tr w:rsidR="002C11CC" w:rsidRPr="002F1AEF">
        <w:tc>
          <w:tcPr>
            <w:tcW w:w="3227" w:type="dxa"/>
          </w:tcPr>
          <w:p w:rsidR="002C11CC" w:rsidRPr="002F1AEF" w:rsidRDefault="002C11CC">
            <w:pPr>
              <w:rPr>
                <w:rFonts w:ascii="Arial" w:hAnsi="Arial"/>
                <w:sz w:val="18"/>
                <w:lang w:val="en-IE"/>
              </w:rPr>
            </w:pPr>
          </w:p>
        </w:tc>
        <w:tc>
          <w:tcPr>
            <w:tcW w:w="1843" w:type="dxa"/>
          </w:tcPr>
          <w:p w:rsidR="002C11CC" w:rsidRPr="002F1AEF" w:rsidRDefault="002C11CC">
            <w:pPr>
              <w:jc w:val="center"/>
              <w:rPr>
                <w:rFonts w:ascii="Arial" w:hAnsi="Arial"/>
                <w:b/>
                <w:sz w:val="18"/>
                <w:lang w:val="en-IE"/>
              </w:rPr>
            </w:pPr>
          </w:p>
        </w:tc>
        <w:tc>
          <w:tcPr>
            <w:tcW w:w="2268" w:type="dxa"/>
            <w:vAlign w:val="center"/>
          </w:tcPr>
          <w:p w:rsidR="002C11CC" w:rsidRPr="002F1AEF" w:rsidRDefault="002C11CC">
            <w:pPr>
              <w:pStyle w:val="Style"/>
              <w:ind w:right="-25"/>
              <w:jc w:val="right"/>
              <w:rPr>
                <w:rFonts w:cs="Times New Roman"/>
                <w:b/>
                <w:sz w:val="18"/>
                <w:lang w:val="en-IE"/>
              </w:rPr>
            </w:pPr>
            <w:r w:rsidRPr="002F1AEF">
              <w:rPr>
                <w:rFonts w:cs="Times New Roman"/>
                <w:b/>
                <w:sz w:val="18"/>
                <w:lang w:val="en-IE"/>
              </w:rPr>
              <w:t xml:space="preserve">5,424 </w:t>
            </w:r>
          </w:p>
        </w:tc>
        <w:tc>
          <w:tcPr>
            <w:tcW w:w="1989" w:type="dxa"/>
            <w:vAlign w:val="center"/>
          </w:tcPr>
          <w:p w:rsidR="002C11CC" w:rsidRPr="002F1AEF" w:rsidRDefault="002C11CC">
            <w:pPr>
              <w:pStyle w:val="Style"/>
              <w:ind w:right="14"/>
              <w:jc w:val="right"/>
              <w:rPr>
                <w:rFonts w:cs="Times New Roman"/>
                <w:sz w:val="18"/>
                <w:lang w:val="en-IE"/>
              </w:rPr>
            </w:pPr>
            <w:r w:rsidRPr="002F1AEF">
              <w:rPr>
                <w:rFonts w:cs="Times New Roman"/>
                <w:sz w:val="18"/>
                <w:lang w:val="en-IE"/>
              </w:rPr>
              <w:t xml:space="preserve">53,849 </w:t>
            </w:r>
          </w:p>
        </w:tc>
      </w:tr>
      <w:tr w:rsidR="002C11CC" w:rsidRPr="002F1AEF">
        <w:tc>
          <w:tcPr>
            <w:tcW w:w="3227" w:type="dxa"/>
          </w:tcPr>
          <w:p w:rsidR="002C11CC" w:rsidRPr="002F1AEF" w:rsidRDefault="003C2DC4">
            <w:pPr>
              <w:rPr>
                <w:lang w:val="en-IE"/>
              </w:rPr>
            </w:pPr>
            <w:r w:rsidRPr="002F1AEF">
              <w:rPr>
                <w:rFonts w:ascii="Arial" w:hAnsi="Arial"/>
                <w:b/>
                <w:sz w:val="18"/>
                <w:lang w:val="en-IE"/>
              </w:rPr>
              <w:t>CREIDIÚNAITHE: SUIMEANNA A</w:t>
            </w:r>
            <w:r w:rsidR="002C11CC" w:rsidRPr="002F1AEF">
              <w:rPr>
                <w:rFonts w:ascii="Arial" w:hAnsi="Arial"/>
                <w:b/>
                <w:sz w:val="18"/>
                <w:lang w:val="en-IE"/>
              </w:rPr>
              <w:t xml:space="preserve"> BHEIDH INÍOCTHA LAISTIGH DE BHLIAIN AMHÁIN</w:t>
            </w:r>
          </w:p>
        </w:tc>
        <w:tc>
          <w:tcPr>
            <w:tcW w:w="1843" w:type="dxa"/>
          </w:tcPr>
          <w:p w:rsidR="002C11CC" w:rsidRPr="002F1AEF" w:rsidRDefault="002C11CC">
            <w:pPr>
              <w:jc w:val="center"/>
              <w:rPr>
                <w:rFonts w:ascii="Arial" w:hAnsi="Arial"/>
                <w:b/>
                <w:sz w:val="18"/>
                <w:lang w:val="en-IE"/>
              </w:rPr>
            </w:pPr>
          </w:p>
          <w:p w:rsidR="002C11CC" w:rsidRPr="002F1AEF" w:rsidRDefault="002C11CC">
            <w:pPr>
              <w:jc w:val="center"/>
              <w:rPr>
                <w:rFonts w:ascii="Arial" w:hAnsi="Arial"/>
                <w:b/>
                <w:sz w:val="18"/>
                <w:lang w:val="en-IE"/>
              </w:rPr>
            </w:pPr>
            <w:r w:rsidRPr="002F1AEF">
              <w:rPr>
                <w:rFonts w:ascii="Arial" w:hAnsi="Arial"/>
                <w:b/>
                <w:sz w:val="18"/>
                <w:lang w:val="en-IE"/>
              </w:rPr>
              <w:t>6</w:t>
            </w:r>
          </w:p>
        </w:tc>
        <w:tc>
          <w:tcPr>
            <w:tcW w:w="2268" w:type="dxa"/>
            <w:vAlign w:val="center"/>
          </w:tcPr>
          <w:p w:rsidR="002C11CC" w:rsidRPr="002F1AEF" w:rsidRDefault="002C11CC">
            <w:pPr>
              <w:pStyle w:val="Style"/>
              <w:ind w:right="-25"/>
              <w:jc w:val="right"/>
              <w:rPr>
                <w:rFonts w:cs="Times New Roman"/>
                <w:b/>
                <w:sz w:val="18"/>
                <w:lang w:val="en-IE"/>
              </w:rPr>
            </w:pPr>
          </w:p>
          <w:p w:rsidR="002C11CC" w:rsidRPr="002F1AEF" w:rsidRDefault="002C11CC">
            <w:pPr>
              <w:pStyle w:val="Style"/>
              <w:ind w:right="-25"/>
              <w:jc w:val="right"/>
              <w:rPr>
                <w:rFonts w:cs="Times New Roman"/>
                <w:b/>
                <w:sz w:val="18"/>
                <w:lang w:val="en-IE"/>
              </w:rPr>
            </w:pPr>
            <w:r w:rsidRPr="002F1AEF">
              <w:rPr>
                <w:rFonts w:cs="Times New Roman"/>
                <w:b/>
                <w:sz w:val="18"/>
                <w:lang w:val="en-IE"/>
              </w:rPr>
              <w:t xml:space="preserve">(256,672) </w:t>
            </w:r>
          </w:p>
        </w:tc>
        <w:tc>
          <w:tcPr>
            <w:tcW w:w="1989" w:type="dxa"/>
            <w:vAlign w:val="center"/>
          </w:tcPr>
          <w:p w:rsidR="002C11CC" w:rsidRPr="002F1AEF" w:rsidRDefault="002C11CC">
            <w:pPr>
              <w:pStyle w:val="Style"/>
              <w:ind w:right="14"/>
              <w:jc w:val="right"/>
              <w:rPr>
                <w:rFonts w:cs="Times New Roman"/>
                <w:sz w:val="18"/>
                <w:lang w:val="en-IE"/>
              </w:rPr>
            </w:pPr>
          </w:p>
          <w:p w:rsidR="002C11CC" w:rsidRPr="002F1AEF" w:rsidRDefault="002C11CC">
            <w:pPr>
              <w:pStyle w:val="Style"/>
              <w:ind w:right="14"/>
              <w:jc w:val="right"/>
              <w:rPr>
                <w:rFonts w:cs="Times New Roman"/>
                <w:sz w:val="18"/>
                <w:lang w:val="en-IE"/>
              </w:rPr>
            </w:pPr>
            <w:r w:rsidRPr="002F1AEF">
              <w:rPr>
                <w:rFonts w:cs="Times New Roman"/>
                <w:sz w:val="18"/>
                <w:lang w:val="en-IE"/>
              </w:rPr>
              <w:t xml:space="preserve">(785,245) </w:t>
            </w:r>
          </w:p>
        </w:tc>
      </w:tr>
      <w:tr w:rsidR="002C11CC" w:rsidRPr="002F1AEF">
        <w:tc>
          <w:tcPr>
            <w:tcW w:w="3227" w:type="dxa"/>
          </w:tcPr>
          <w:p w:rsidR="002C11CC" w:rsidRPr="002F1AEF" w:rsidRDefault="002C11CC">
            <w:pPr>
              <w:rPr>
                <w:rFonts w:ascii="Arial" w:hAnsi="Arial"/>
                <w:sz w:val="18"/>
                <w:lang w:val="en-IE"/>
              </w:rPr>
            </w:pPr>
          </w:p>
        </w:tc>
        <w:tc>
          <w:tcPr>
            <w:tcW w:w="1843" w:type="dxa"/>
          </w:tcPr>
          <w:p w:rsidR="002C11CC" w:rsidRPr="002F1AEF" w:rsidRDefault="002C11CC">
            <w:pPr>
              <w:jc w:val="center"/>
              <w:rPr>
                <w:rFonts w:ascii="Arial" w:hAnsi="Arial"/>
                <w:b/>
                <w:sz w:val="18"/>
                <w:lang w:val="en-IE"/>
              </w:rPr>
            </w:pPr>
          </w:p>
        </w:tc>
        <w:tc>
          <w:tcPr>
            <w:tcW w:w="2268" w:type="dxa"/>
            <w:vAlign w:val="center"/>
          </w:tcPr>
          <w:p w:rsidR="002C11CC" w:rsidRPr="002F1AEF" w:rsidRDefault="002C11CC">
            <w:pPr>
              <w:pStyle w:val="Style"/>
              <w:ind w:right="-25"/>
              <w:jc w:val="right"/>
              <w:rPr>
                <w:rFonts w:cs="Times New Roman"/>
                <w:b/>
                <w:sz w:val="18"/>
                <w:lang w:val="en-IE"/>
              </w:rPr>
            </w:pPr>
            <w:r w:rsidRPr="002F1AEF">
              <w:rPr>
                <w:rFonts w:cs="Times New Roman"/>
                <w:b/>
                <w:sz w:val="18"/>
                <w:lang w:val="en-IE"/>
              </w:rPr>
              <w:t>________</w:t>
            </w:r>
          </w:p>
        </w:tc>
        <w:tc>
          <w:tcPr>
            <w:tcW w:w="1989" w:type="dxa"/>
            <w:vAlign w:val="center"/>
          </w:tcPr>
          <w:p w:rsidR="002C11CC" w:rsidRPr="002F1AEF" w:rsidRDefault="002C11CC">
            <w:pPr>
              <w:pStyle w:val="Style"/>
              <w:ind w:right="14"/>
              <w:jc w:val="right"/>
              <w:rPr>
                <w:rFonts w:cs="Times New Roman"/>
                <w:sz w:val="18"/>
                <w:lang w:val="en-IE"/>
              </w:rPr>
            </w:pPr>
            <w:r w:rsidRPr="002F1AEF">
              <w:rPr>
                <w:rFonts w:cs="Times New Roman"/>
                <w:sz w:val="18"/>
                <w:lang w:val="en-IE"/>
              </w:rPr>
              <w:t>________</w:t>
            </w:r>
          </w:p>
        </w:tc>
      </w:tr>
      <w:tr w:rsidR="002C11CC" w:rsidRPr="002F1AEF">
        <w:tc>
          <w:tcPr>
            <w:tcW w:w="3227" w:type="dxa"/>
          </w:tcPr>
          <w:p w:rsidR="002C11CC" w:rsidRPr="002F1AEF" w:rsidRDefault="002C11CC">
            <w:pPr>
              <w:rPr>
                <w:lang w:val="en-IE"/>
              </w:rPr>
            </w:pPr>
            <w:r w:rsidRPr="002F1AEF">
              <w:rPr>
                <w:rFonts w:ascii="Arial" w:hAnsi="Arial"/>
                <w:b/>
                <w:caps/>
                <w:sz w:val="18"/>
                <w:lang w:val="en-IE"/>
              </w:rPr>
              <w:t>Glandliteanais Reatha</w:t>
            </w:r>
          </w:p>
        </w:tc>
        <w:tc>
          <w:tcPr>
            <w:tcW w:w="1843" w:type="dxa"/>
          </w:tcPr>
          <w:p w:rsidR="002C11CC" w:rsidRPr="002F1AEF" w:rsidRDefault="002C11CC">
            <w:pPr>
              <w:jc w:val="center"/>
              <w:rPr>
                <w:rFonts w:ascii="Arial" w:hAnsi="Arial"/>
                <w:b/>
                <w:sz w:val="18"/>
                <w:lang w:val="en-IE"/>
              </w:rPr>
            </w:pPr>
          </w:p>
        </w:tc>
        <w:tc>
          <w:tcPr>
            <w:tcW w:w="2268" w:type="dxa"/>
            <w:vAlign w:val="center"/>
          </w:tcPr>
          <w:p w:rsidR="002C11CC" w:rsidRPr="002F1AEF" w:rsidRDefault="002C11CC">
            <w:pPr>
              <w:pStyle w:val="Style"/>
              <w:ind w:right="-25"/>
              <w:jc w:val="right"/>
              <w:rPr>
                <w:rFonts w:cs="Times New Roman"/>
                <w:b/>
                <w:sz w:val="18"/>
                <w:lang w:val="en-IE"/>
              </w:rPr>
            </w:pPr>
            <w:r w:rsidRPr="002F1AEF">
              <w:rPr>
                <w:rFonts w:cs="Times New Roman"/>
                <w:b/>
                <w:sz w:val="18"/>
                <w:lang w:val="en-IE"/>
              </w:rPr>
              <w:t xml:space="preserve">(251,248) </w:t>
            </w:r>
          </w:p>
        </w:tc>
        <w:tc>
          <w:tcPr>
            <w:tcW w:w="1989" w:type="dxa"/>
            <w:vAlign w:val="center"/>
          </w:tcPr>
          <w:p w:rsidR="002C11CC" w:rsidRPr="002F1AEF" w:rsidRDefault="002C11CC">
            <w:pPr>
              <w:pStyle w:val="Style"/>
              <w:ind w:right="14"/>
              <w:jc w:val="right"/>
              <w:rPr>
                <w:rFonts w:cs="Times New Roman"/>
                <w:sz w:val="18"/>
                <w:lang w:val="en-IE"/>
              </w:rPr>
            </w:pPr>
            <w:r w:rsidRPr="002F1AEF">
              <w:rPr>
                <w:rFonts w:cs="Times New Roman"/>
                <w:sz w:val="18"/>
                <w:lang w:val="en-IE"/>
              </w:rPr>
              <w:t xml:space="preserve">(731,396) </w:t>
            </w:r>
          </w:p>
        </w:tc>
      </w:tr>
      <w:tr w:rsidR="002C11CC" w:rsidRPr="002F1AEF">
        <w:tc>
          <w:tcPr>
            <w:tcW w:w="3227" w:type="dxa"/>
          </w:tcPr>
          <w:p w:rsidR="002C11CC" w:rsidRPr="002F1AEF" w:rsidRDefault="002C11CC">
            <w:pPr>
              <w:rPr>
                <w:rFonts w:ascii="Arial" w:hAnsi="Arial"/>
                <w:sz w:val="18"/>
                <w:lang w:val="en-IE"/>
              </w:rPr>
            </w:pPr>
          </w:p>
        </w:tc>
        <w:tc>
          <w:tcPr>
            <w:tcW w:w="1843" w:type="dxa"/>
          </w:tcPr>
          <w:p w:rsidR="002C11CC" w:rsidRPr="002F1AEF" w:rsidRDefault="002C11CC">
            <w:pPr>
              <w:jc w:val="center"/>
              <w:rPr>
                <w:rFonts w:ascii="Arial" w:hAnsi="Arial"/>
                <w:b/>
                <w:sz w:val="18"/>
                <w:lang w:val="en-IE"/>
              </w:rPr>
            </w:pPr>
          </w:p>
        </w:tc>
        <w:tc>
          <w:tcPr>
            <w:tcW w:w="2268" w:type="dxa"/>
            <w:vAlign w:val="center"/>
          </w:tcPr>
          <w:p w:rsidR="002C11CC" w:rsidRPr="002F1AEF" w:rsidRDefault="002C11CC">
            <w:pPr>
              <w:pStyle w:val="Style"/>
              <w:ind w:right="-25"/>
              <w:jc w:val="right"/>
              <w:rPr>
                <w:rFonts w:cs="Times New Roman"/>
                <w:b/>
                <w:sz w:val="18"/>
                <w:lang w:val="en-IE"/>
              </w:rPr>
            </w:pPr>
            <w:r w:rsidRPr="002F1AEF">
              <w:rPr>
                <w:rFonts w:cs="Times New Roman"/>
                <w:b/>
                <w:sz w:val="18"/>
                <w:lang w:val="en-IE"/>
              </w:rPr>
              <w:t>________</w:t>
            </w:r>
          </w:p>
        </w:tc>
        <w:tc>
          <w:tcPr>
            <w:tcW w:w="1989" w:type="dxa"/>
            <w:vAlign w:val="center"/>
          </w:tcPr>
          <w:p w:rsidR="002C11CC" w:rsidRPr="002F1AEF" w:rsidRDefault="002C11CC">
            <w:pPr>
              <w:pStyle w:val="Style"/>
              <w:jc w:val="right"/>
              <w:rPr>
                <w:rFonts w:cs="Times New Roman"/>
                <w:sz w:val="18"/>
                <w:lang w:val="en-IE"/>
              </w:rPr>
            </w:pPr>
            <w:r w:rsidRPr="002F1AEF">
              <w:rPr>
                <w:rFonts w:cs="Times New Roman"/>
                <w:sz w:val="18"/>
                <w:lang w:val="en-IE"/>
              </w:rPr>
              <w:t>________</w:t>
            </w:r>
          </w:p>
        </w:tc>
      </w:tr>
      <w:tr w:rsidR="002C11CC" w:rsidRPr="002F1AEF">
        <w:tc>
          <w:tcPr>
            <w:tcW w:w="3227" w:type="dxa"/>
          </w:tcPr>
          <w:p w:rsidR="002C11CC" w:rsidRPr="002F1AEF" w:rsidRDefault="002C11CC">
            <w:pPr>
              <w:rPr>
                <w:lang w:val="en-IE"/>
              </w:rPr>
            </w:pPr>
            <w:r w:rsidRPr="002F1AEF">
              <w:rPr>
                <w:rFonts w:ascii="Arial" w:hAnsi="Arial"/>
                <w:b/>
                <w:caps/>
                <w:sz w:val="18"/>
                <w:lang w:val="en-IE"/>
              </w:rPr>
              <w:t>Sócmhainní iomlána lúide dliteanais reatha</w:t>
            </w:r>
          </w:p>
        </w:tc>
        <w:tc>
          <w:tcPr>
            <w:tcW w:w="1843" w:type="dxa"/>
          </w:tcPr>
          <w:p w:rsidR="002C11CC" w:rsidRPr="002F1AEF" w:rsidRDefault="002C11CC">
            <w:pPr>
              <w:jc w:val="center"/>
              <w:rPr>
                <w:rFonts w:ascii="Arial" w:hAnsi="Arial"/>
                <w:b/>
                <w:sz w:val="18"/>
                <w:lang w:val="en-IE"/>
              </w:rPr>
            </w:pPr>
          </w:p>
        </w:tc>
        <w:tc>
          <w:tcPr>
            <w:tcW w:w="2268" w:type="dxa"/>
            <w:vAlign w:val="center"/>
          </w:tcPr>
          <w:p w:rsidR="002C11CC" w:rsidRPr="002F1AEF" w:rsidRDefault="002C11CC">
            <w:pPr>
              <w:pStyle w:val="Style"/>
              <w:ind w:right="-25"/>
              <w:jc w:val="right"/>
              <w:rPr>
                <w:rFonts w:cs="Times New Roman"/>
                <w:b/>
                <w:sz w:val="18"/>
                <w:lang w:val="en-IE"/>
              </w:rPr>
            </w:pPr>
          </w:p>
          <w:p w:rsidR="002C11CC" w:rsidRPr="002F1AEF" w:rsidRDefault="002C11CC">
            <w:pPr>
              <w:pStyle w:val="Style"/>
              <w:ind w:right="-25"/>
              <w:jc w:val="right"/>
              <w:rPr>
                <w:rFonts w:cs="Times New Roman"/>
                <w:b/>
                <w:sz w:val="18"/>
                <w:lang w:val="en-IE"/>
              </w:rPr>
            </w:pPr>
            <w:r w:rsidRPr="002F1AEF">
              <w:rPr>
                <w:rFonts w:cs="Times New Roman"/>
                <w:b/>
                <w:sz w:val="18"/>
                <w:lang w:val="en-IE"/>
              </w:rPr>
              <w:t xml:space="preserve">(251,045) </w:t>
            </w:r>
          </w:p>
        </w:tc>
        <w:tc>
          <w:tcPr>
            <w:tcW w:w="1989" w:type="dxa"/>
          </w:tcPr>
          <w:p w:rsidR="002C11CC" w:rsidRPr="002F1AEF" w:rsidRDefault="002C11CC">
            <w:pPr>
              <w:jc w:val="right"/>
              <w:rPr>
                <w:rFonts w:ascii="Arial" w:hAnsi="Arial"/>
                <w:sz w:val="18"/>
                <w:lang w:val="en-IE"/>
              </w:rPr>
            </w:pPr>
          </w:p>
          <w:p w:rsidR="002C11CC" w:rsidRPr="002F1AEF" w:rsidRDefault="002C11CC">
            <w:pPr>
              <w:jc w:val="right"/>
              <w:rPr>
                <w:rFonts w:ascii="Arial" w:hAnsi="Arial"/>
                <w:sz w:val="18"/>
                <w:lang w:val="en-IE"/>
              </w:rPr>
            </w:pPr>
            <w:r w:rsidRPr="002F1AEF">
              <w:rPr>
                <w:rFonts w:ascii="Arial" w:hAnsi="Arial"/>
                <w:sz w:val="18"/>
                <w:lang w:val="en-IE"/>
              </w:rPr>
              <w:t xml:space="preserve">(730,921) </w:t>
            </w:r>
          </w:p>
        </w:tc>
      </w:tr>
      <w:tr w:rsidR="002C11CC" w:rsidRPr="002F1AEF">
        <w:tc>
          <w:tcPr>
            <w:tcW w:w="3227" w:type="dxa"/>
          </w:tcPr>
          <w:p w:rsidR="002C11CC" w:rsidRPr="002F1AEF" w:rsidRDefault="002C11CC">
            <w:pPr>
              <w:rPr>
                <w:rFonts w:ascii="Arial" w:hAnsi="Arial"/>
                <w:sz w:val="18"/>
                <w:lang w:val="en-IE"/>
              </w:rPr>
            </w:pPr>
          </w:p>
        </w:tc>
        <w:tc>
          <w:tcPr>
            <w:tcW w:w="1843" w:type="dxa"/>
          </w:tcPr>
          <w:p w:rsidR="002C11CC" w:rsidRPr="002F1AEF" w:rsidRDefault="002C11CC">
            <w:pPr>
              <w:jc w:val="center"/>
              <w:rPr>
                <w:rFonts w:ascii="Arial" w:hAnsi="Arial"/>
                <w:b/>
                <w:sz w:val="18"/>
                <w:lang w:val="en-IE"/>
              </w:rPr>
            </w:pPr>
          </w:p>
        </w:tc>
        <w:tc>
          <w:tcPr>
            <w:tcW w:w="2268" w:type="dxa"/>
          </w:tcPr>
          <w:p w:rsidR="002C11CC" w:rsidRPr="002F1AEF" w:rsidRDefault="002C11CC">
            <w:pPr>
              <w:jc w:val="right"/>
              <w:rPr>
                <w:rFonts w:ascii="Arial" w:hAnsi="Arial"/>
                <w:b/>
                <w:sz w:val="18"/>
                <w:lang w:val="en-IE"/>
              </w:rPr>
            </w:pPr>
            <w:r w:rsidRPr="002F1AEF">
              <w:rPr>
                <w:rFonts w:ascii="Arial" w:hAnsi="Arial"/>
                <w:b/>
                <w:sz w:val="18"/>
                <w:lang w:val="en-IE"/>
              </w:rPr>
              <w:t>________</w:t>
            </w:r>
          </w:p>
        </w:tc>
        <w:tc>
          <w:tcPr>
            <w:tcW w:w="1989" w:type="dxa"/>
          </w:tcPr>
          <w:p w:rsidR="002C11CC" w:rsidRPr="002F1AEF" w:rsidRDefault="002C11CC">
            <w:pPr>
              <w:jc w:val="right"/>
              <w:rPr>
                <w:rFonts w:ascii="Arial" w:hAnsi="Arial"/>
                <w:b/>
                <w:sz w:val="18"/>
                <w:lang w:val="en-IE"/>
              </w:rPr>
            </w:pPr>
            <w:r w:rsidRPr="002F1AEF">
              <w:rPr>
                <w:rFonts w:ascii="Arial" w:hAnsi="Arial"/>
                <w:b/>
                <w:sz w:val="18"/>
                <w:lang w:val="en-IE"/>
              </w:rPr>
              <w:t>________</w:t>
            </w:r>
          </w:p>
        </w:tc>
      </w:tr>
      <w:tr w:rsidR="002C11CC" w:rsidRPr="002F1AEF">
        <w:tc>
          <w:tcPr>
            <w:tcW w:w="3227" w:type="dxa"/>
          </w:tcPr>
          <w:p w:rsidR="002C11CC" w:rsidRPr="002F1AEF" w:rsidRDefault="002C11CC">
            <w:pPr>
              <w:rPr>
                <w:lang w:val="en-IE"/>
              </w:rPr>
            </w:pPr>
            <w:r w:rsidRPr="002F1AEF">
              <w:rPr>
                <w:rFonts w:ascii="Arial" w:hAnsi="Arial"/>
                <w:b/>
                <w:caps/>
                <w:sz w:val="18"/>
                <w:lang w:val="en-IE"/>
              </w:rPr>
              <w:t>Arna mhaoiniú ag</w:t>
            </w:r>
          </w:p>
        </w:tc>
        <w:tc>
          <w:tcPr>
            <w:tcW w:w="1843" w:type="dxa"/>
          </w:tcPr>
          <w:p w:rsidR="002C11CC" w:rsidRPr="002F1AEF" w:rsidRDefault="002C11CC">
            <w:pPr>
              <w:jc w:val="center"/>
              <w:rPr>
                <w:rFonts w:ascii="Arial" w:hAnsi="Arial"/>
                <w:b/>
                <w:sz w:val="18"/>
                <w:lang w:val="en-IE"/>
              </w:rPr>
            </w:pPr>
          </w:p>
        </w:tc>
        <w:tc>
          <w:tcPr>
            <w:tcW w:w="2268" w:type="dxa"/>
          </w:tcPr>
          <w:p w:rsidR="002C11CC" w:rsidRPr="002F1AEF" w:rsidRDefault="002C11CC">
            <w:pPr>
              <w:jc w:val="right"/>
              <w:rPr>
                <w:rFonts w:ascii="Arial" w:hAnsi="Arial"/>
                <w:sz w:val="18"/>
                <w:lang w:val="en-IE"/>
              </w:rPr>
            </w:pPr>
          </w:p>
        </w:tc>
        <w:tc>
          <w:tcPr>
            <w:tcW w:w="1989" w:type="dxa"/>
          </w:tcPr>
          <w:p w:rsidR="002C11CC" w:rsidRPr="002F1AEF" w:rsidRDefault="002C11CC">
            <w:pPr>
              <w:jc w:val="right"/>
              <w:rPr>
                <w:rFonts w:ascii="Arial" w:hAnsi="Arial"/>
                <w:sz w:val="18"/>
                <w:lang w:val="en-IE"/>
              </w:rPr>
            </w:pPr>
          </w:p>
        </w:tc>
      </w:tr>
      <w:tr w:rsidR="002C11CC" w:rsidRPr="002F1AEF">
        <w:tc>
          <w:tcPr>
            <w:tcW w:w="3227" w:type="dxa"/>
          </w:tcPr>
          <w:p w:rsidR="002C11CC" w:rsidRPr="002F1AEF" w:rsidRDefault="002C11CC">
            <w:pPr>
              <w:rPr>
                <w:rFonts w:ascii="Arial" w:hAnsi="Arial"/>
                <w:b/>
                <w:sz w:val="18"/>
                <w:lang w:val="en-IE"/>
              </w:rPr>
            </w:pPr>
          </w:p>
        </w:tc>
        <w:tc>
          <w:tcPr>
            <w:tcW w:w="1843" w:type="dxa"/>
          </w:tcPr>
          <w:p w:rsidR="002C11CC" w:rsidRPr="002F1AEF" w:rsidRDefault="002C11CC">
            <w:pPr>
              <w:jc w:val="center"/>
              <w:rPr>
                <w:rFonts w:ascii="Arial" w:hAnsi="Arial"/>
                <w:b/>
                <w:sz w:val="18"/>
                <w:lang w:val="en-IE"/>
              </w:rPr>
            </w:pPr>
          </w:p>
        </w:tc>
        <w:tc>
          <w:tcPr>
            <w:tcW w:w="2268" w:type="dxa"/>
          </w:tcPr>
          <w:p w:rsidR="002C11CC" w:rsidRPr="002F1AEF" w:rsidRDefault="002C11CC">
            <w:pPr>
              <w:jc w:val="right"/>
              <w:rPr>
                <w:rFonts w:ascii="Arial" w:hAnsi="Arial"/>
                <w:sz w:val="18"/>
                <w:lang w:val="en-IE"/>
              </w:rPr>
            </w:pPr>
          </w:p>
        </w:tc>
        <w:tc>
          <w:tcPr>
            <w:tcW w:w="1989" w:type="dxa"/>
          </w:tcPr>
          <w:p w:rsidR="002C11CC" w:rsidRPr="002F1AEF" w:rsidRDefault="002C11CC">
            <w:pPr>
              <w:jc w:val="right"/>
              <w:rPr>
                <w:rFonts w:ascii="Arial" w:hAnsi="Arial"/>
                <w:sz w:val="18"/>
                <w:lang w:val="en-IE"/>
              </w:rPr>
            </w:pPr>
          </w:p>
        </w:tc>
      </w:tr>
      <w:tr w:rsidR="002C11CC" w:rsidRPr="002F1AEF">
        <w:tc>
          <w:tcPr>
            <w:tcW w:w="3227" w:type="dxa"/>
          </w:tcPr>
          <w:p w:rsidR="002C11CC" w:rsidRPr="002F1AEF" w:rsidRDefault="002C11CC">
            <w:pPr>
              <w:rPr>
                <w:lang w:val="en-IE"/>
              </w:rPr>
            </w:pPr>
            <w:r w:rsidRPr="002F1AEF">
              <w:rPr>
                <w:rFonts w:ascii="Arial" w:hAnsi="Arial"/>
                <w:b/>
                <w:caps/>
                <w:sz w:val="18"/>
                <w:lang w:val="en-IE"/>
              </w:rPr>
              <w:t>Caipiteal agus cúlchistí</w:t>
            </w:r>
          </w:p>
        </w:tc>
        <w:tc>
          <w:tcPr>
            <w:tcW w:w="1843" w:type="dxa"/>
          </w:tcPr>
          <w:p w:rsidR="002C11CC" w:rsidRPr="002F1AEF" w:rsidRDefault="002C11CC">
            <w:pPr>
              <w:jc w:val="center"/>
              <w:rPr>
                <w:rFonts w:ascii="Arial" w:hAnsi="Arial"/>
                <w:b/>
                <w:sz w:val="18"/>
                <w:lang w:val="en-IE"/>
              </w:rPr>
            </w:pPr>
          </w:p>
        </w:tc>
        <w:tc>
          <w:tcPr>
            <w:tcW w:w="2268" w:type="dxa"/>
          </w:tcPr>
          <w:p w:rsidR="002C11CC" w:rsidRPr="002F1AEF" w:rsidRDefault="002C11CC">
            <w:pPr>
              <w:jc w:val="right"/>
              <w:rPr>
                <w:rFonts w:ascii="Arial" w:hAnsi="Arial"/>
                <w:sz w:val="18"/>
                <w:lang w:val="en-IE"/>
              </w:rPr>
            </w:pPr>
          </w:p>
        </w:tc>
        <w:tc>
          <w:tcPr>
            <w:tcW w:w="1989" w:type="dxa"/>
          </w:tcPr>
          <w:p w:rsidR="002C11CC" w:rsidRPr="002F1AEF" w:rsidRDefault="002C11CC">
            <w:pPr>
              <w:jc w:val="right"/>
              <w:rPr>
                <w:rFonts w:ascii="Arial" w:hAnsi="Arial"/>
                <w:sz w:val="18"/>
                <w:lang w:val="en-IE"/>
              </w:rPr>
            </w:pPr>
          </w:p>
        </w:tc>
      </w:tr>
      <w:tr w:rsidR="002C11CC" w:rsidRPr="002F1AEF">
        <w:tc>
          <w:tcPr>
            <w:tcW w:w="3227" w:type="dxa"/>
          </w:tcPr>
          <w:p w:rsidR="002C11CC" w:rsidRPr="002F1AEF" w:rsidRDefault="002C11CC">
            <w:pPr>
              <w:rPr>
                <w:lang w:val="en-IE"/>
              </w:rPr>
            </w:pPr>
            <w:r w:rsidRPr="002F1AEF">
              <w:rPr>
                <w:rFonts w:ascii="Arial" w:hAnsi="Arial"/>
                <w:sz w:val="18"/>
                <w:lang w:val="en-IE"/>
              </w:rPr>
              <w:t>Cuntas Caipitil</w:t>
            </w:r>
          </w:p>
        </w:tc>
        <w:tc>
          <w:tcPr>
            <w:tcW w:w="1843" w:type="dxa"/>
          </w:tcPr>
          <w:p w:rsidR="002C11CC" w:rsidRPr="002F1AEF" w:rsidRDefault="002C11CC">
            <w:pPr>
              <w:jc w:val="center"/>
              <w:rPr>
                <w:rFonts w:ascii="Arial" w:hAnsi="Arial"/>
                <w:b/>
                <w:sz w:val="18"/>
                <w:lang w:val="en-IE"/>
              </w:rPr>
            </w:pPr>
            <w:r w:rsidRPr="002F1AEF">
              <w:rPr>
                <w:rFonts w:ascii="Arial" w:hAnsi="Arial"/>
                <w:b/>
                <w:sz w:val="18"/>
                <w:lang w:val="en-IE"/>
              </w:rPr>
              <w:t>7</w:t>
            </w:r>
          </w:p>
        </w:tc>
        <w:tc>
          <w:tcPr>
            <w:tcW w:w="2268" w:type="dxa"/>
          </w:tcPr>
          <w:p w:rsidR="002C11CC" w:rsidRPr="002F1AEF" w:rsidRDefault="002C11CC">
            <w:pPr>
              <w:jc w:val="right"/>
              <w:rPr>
                <w:rFonts w:ascii="Arial" w:hAnsi="Arial"/>
                <w:b/>
                <w:sz w:val="18"/>
                <w:lang w:val="en-IE"/>
              </w:rPr>
            </w:pPr>
            <w:r w:rsidRPr="002F1AEF">
              <w:rPr>
                <w:rFonts w:ascii="Arial" w:hAnsi="Arial"/>
                <w:b/>
                <w:sz w:val="18"/>
                <w:lang w:val="en-IE"/>
              </w:rPr>
              <w:t>203</w:t>
            </w:r>
          </w:p>
        </w:tc>
        <w:tc>
          <w:tcPr>
            <w:tcW w:w="1989" w:type="dxa"/>
          </w:tcPr>
          <w:p w:rsidR="002C11CC" w:rsidRPr="002F1AEF" w:rsidRDefault="002C11CC">
            <w:pPr>
              <w:jc w:val="right"/>
              <w:rPr>
                <w:rFonts w:ascii="Arial" w:hAnsi="Arial"/>
                <w:sz w:val="18"/>
                <w:lang w:val="en-IE"/>
              </w:rPr>
            </w:pPr>
            <w:r w:rsidRPr="002F1AEF">
              <w:rPr>
                <w:rFonts w:ascii="Arial" w:hAnsi="Arial"/>
                <w:sz w:val="18"/>
                <w:lang w:val="en-IE"/>
              </w:rPr>
              <w:t>475</w:t>
            </w:r>
          </w:p>
        </w:tc>
      </w:tr>
      <w:tr w:rsidR="002C11CC" w:rsidRPr="002F1AEF">
        <w:tc>
          <w:tcPr>
            <w:tcW w:w="3227" w:type="dxa"/>
          </w:tcPr>
          <w:p w:rsidR="002C11CC" w:rsidRPr="002F1AEF" w:rsidRDefault="002C11CC">
            <w:pPr>
              <w:rPr>
                <w:lang w:val="en-IE"/>
              </w:rPr>
            </w:pPr>
            <w:r w:rsidRPr="002F1AEF">
              <w:rPr>
                <w:rFonts w:ascii="Arial" w:hAnsi="Arial"/>
                <w:sz w:val="18"/>
                <w:lang w:val="en-IE"/>
              </w:rPr>
              <w:t>Cuntas ioncaim agus caiteachais</w:t>
            </w:r>
          </w:p>
        </w:tc>
        <w:tc>
          <w:tcPr>
            <w:tcW w:w="1843" w:type="dxa"/>
          </w:tcPr>
          <w:p w:rsidR="002C11CC" w:rsidRPr="002F1AEF" w:rsidRDefault="002C11CC">
            <w:pPr>
              <w:jc w:val="center"/>
              <w:rPr>
                <w:rFonts w:ascii="Arial" w:hAnsi="Arial"/>
                <w:b/>
                <w:sz w:val="18"/>
                <w:lang w:val="en-IE"/>
              </w:rPr>
            </w:pPr>
          </w:p>
        </w:tc>
        <w:tc>
          <w:tcPr>
            <w:tcW w:w="2268" w:type="dxa"/>
          </w:tcPr>
          <w:p w:rsidR="002C11CC" w:rsidRPr="002F1AEF" w:rsidRDefault="002C11CC">
            <w:pPr>
              <w:jc w:val="right"/>
              <w:rPr>
                <w:rFonts w:ascii="Arial" w:hAnsi="Arial"/>
                <w:b/>
                <w:sz w:val="18"/>
                <w:lang w:val="en-IE"/>
              </w:rPr>
            </w:pPr>
            <w:r w:rsidRPr="002F1AEF">
              <w:rPr>
                <w:rFonts w:ascii="Arial" w:hAnsi="Arial"/>
                <w:b/>
                <w:sz w:val="18"/>
                <w:lang w:val="en-IE"/>
              </w:rPr>
              <w:t>(251,248)</w:t>
            </w:r>
          </w:p>
        </w:tc>
        <w:tc>
          <w:tcPr>
            <w:tcW w:w="1989" w:type="dxa"/>
          </w:tcPr>
          <w:p w:rsidR="002C11CC" w:rsidRPr="002F1AEF" w:rsidRDefault="002C11CC">
            <w:pPr>
              <w:jc w:val="right"/>
              <w:rPr>
                <w:rFonts w:ascii="Arial" w:hAnsi="Arial"/>
                <w:sz w:val="18"/>
                <w:lang w:val="en-IE"/>
              </w:rPr>
            </w:pPr>
            <w:r w:rsidRPr="002F1AEF">
              <w:rPr>
                <w:rFonts w:ascii="Arial" w:hAnsi="Arial"/>
                <w:sz w:val="18"/>
                <w:lang w:val="en-IE"/>
              </w:rPr>
              <w:t>(731,396)</w:t>
            </w:r>
          </w:p>
        </w:tc>
      </w:tr>
      <w:tr w:rsidR="002C11CC" w:rsidRPr="002F1AEF">
        <w:tc>
          <w:tcPr>
            <w:tcW w:w="3227" w:type="dxa"/>
          </w:tcPr>
          <w:p w:rsidR="002C11CC" w:rsidRPr="002F1AEF" w:rsidRDefault="002C11CC">
            <w:pPr>
              <w:rPr>
                <w:rFonts w:ascii="Arial" w:hAnsi="Arial"/>
                <w:sz w:val="18"/>
                <w:lang w:val="en-IE"/>
              </w:rPr>
            </w:pPr>
          </w:p>
        </w:tc>
        <w:tc>
          <w:tcPr>
            <w:tcW w:w="1843" w:type="dxa"/>
          </w:tcPr>
          <w:p w:rsidR="002C11CC" w:rsidRPr="002F1AEF" w:rsidRDefault="002C11CC">
            <w:pPr>
              <w:jc w:val="center"/>
              <w:rPr>
                <w:rFonts w:ascii="Arial" w:hAnsi="Arial"/>
                <w:b/>
                <w:sz w:val="18"/>
                <w:lang w:val="en-IE"/>
              </w:rPr>
            </w:pPr>
          </w:p>
        </w:tc>
        <w:tc>
          <w:tcPr>
            <w:tcW w:w="2268" w:type="dxa"/>
          </w:tcPr>
          <w:p w:rsidR="002C11CC" w:rsidRPr="002F1AEF" w:rsidRDefault="002C11CC">
            <w:pPr>
              <w:jc w:val="right"/>
              <w:rPr>
                <w:rFonts w:ascii="Arial" w:hAnsi="Arial"/>
                <w:sz w:val="18"/>
                <w:lang w:val="en-IE"/>
              </w:rPr>
            </w:pPr>
            <w:r w:rsidRPr="002F1AEF">
              <w:rPr>
                <w:rFonts w:ascii="Arial" w:hAnsi="Arial"/>
                <w:sz w:val="18"/>
                <w:lang w:val="en-IE"/>
              </w:rPr>
              <w:t>________</w:t>
            </w:r>
          </w:p>
        </w:tc>
        <w:tc>
          <w:tcPr>
            <w:tcW w:w="1989" w:type="dxa"/>
          </w:tcPr>
          <w:p w:rsidR="002C11CC" w:rsidRPr="002F1AEF" w:rsidRDefault="002C11CC">
            <w:pPr>
              <w:jc w:val="right"/>
              <w:rPr>
                <w:rFonts w:ascii="Arial" w:hAnsi="Arial"/>
                <w:sz w:val="18"/>
                <w:lang w:val="en-IE"/>
              </w:rPr>
            </w:pPr>
            <w:r w:rsidRPr="002F1AEF">
              <w:rPr>
                <w:rFonts w:ascii="Arial" w:hAnsi="Arial"/>
                <w:sz w:val="18"/>
                <w:lang w:val="en-IE"/>
              </w:rPr>
              <w:t>________</w:t>
            </w:r>
          </w:p>
        </w:tc>
      </w:tr>
      <w:tr w:rsidR="002C11CC" w:rsidRPr="002F1AEF">
        <w:tc>
          <w:tcPr>
            <w:tcW w:w="3227" w:type="dxa"/>
          </w:tcPr>
          <w:p w:rsidR="002C11CC" w:rsidRPr="002F1AEF" w:rsidRDefault="002C11CC">
            <w:pPr>
              <w:rPr>
                <w:rFonts w:ascii="Arial" w:hAnsi="Arial"/>
                <w:sz w:val="18"/>
                <w:lang w:val="en-IE"/>
              </w:rPr>
            </w:pPr>
          </w:p>
        </w:tc>
        <w:tc>
          <w:tcPr>
            <w:tcW w:w="1843" w:type="dxa"/>
          </w:tcPr>
          <w:p w:rsidR="002C11CC" w:rsidRPr="002F1AEF" w:rsidRDefault="002C11CC">
            <w:pPr>
              <w:jc w:val="center"/>
              <w:rPr>
                <w:rFonts w:ascii="Arial" w:hAnsi="Arial"/>
                <w:b/>
                <w:sz w:val="18"/>
                <w:lang w:val="en-IE"/>
              </w:rPr>
            </w:pPr>
          </w:p>
        </w:tc>
        <w:tc>
          <w:tcPr>
            <w:tcW w:w="2268" w:type="dxa"/>
          </w:tcPr>
          <w:p w:rsidR="002C11CC" w:rsidRPr="002F1AEF" w:rsidRDefault="002C11CC">
            <w:pPr>
              <w:jc w:val="right"/>
              <w:rPr>
                <w:rFonts w:ascii="Arial" w:hAnsi="Arial"/>
                <w:b/>
                <w:sz w:val="18"/>
                <w:lang w:val="en-IE"/>
              </w:rPr>
            </w:pPr>
            <w:r w:rsidRPr="002F1AEF">
              <w:rPr>
                <w:rFonts w:ascii="Arial" w:hAnsi="Arial"/>
                <w:b/>
                <w:sz w:val="18"/>
                <w:lang w:val="en-IE"/>
              </w:rPr>
              <w:t>(251,045)</w:t>
            </w:r>
          </w:p>
        </w:tc>
        <w:tc>
          <w:tcPr>
            <w:tcW w:w="1989" w:type="dxa"/>
          </w:tcPr>
          <w:p w:rsidR="002C11CC" w:rsidRPr="002F1AEF" w:rsidRDefault="002C11CC">
            <w:pPr>
              <w:jc w:val="right"/>
              <w:rPr>
                <w:rFonts w:ascii="Arial" w:hAnsi="Arial"/>
                <w:sz w:val="18"/>
                <w:lang w:val="en-IE"/>
              </w:rPr>
            </w:pPr>
            <w:r w:rsidRPr="002F1AEF">
              <w:rPr>
                <w:rFonts w:ascii="Arial" w:hAnsi="Arial"/>
                <w:sz w:val="18"/>
                <w:lang w:val="en-IE"/>
              </w:rPr>
              <w:t>(730,921)</w:t>
            </w:r>
          </w:p>
        </w:tc>
      </w:tr>
      <w:tr w:rsidR="002C11CC" w:rsidRPr="002F1AEF">
        <w:tc>
          <w:tcPr>
            <w:tcW w:w="3227" w:type="dxa"/>
          </w:tcPr>
          <w:p w:rsidR="002C11CC" w:rsidRPr="002F1AEF" w:rsidRDefault="002C11CC">
            <w:pPr>
              <w:rPr>
                <w:rFonts w:ascii="Arial" w:hAnsi="Arial"/>
                <w:sz w:val="18"/>
                <w:lang w:val="en-IE"/>
              </w:rPr>
            </w:pPr>
          </w:p>
        </w:tc>
        <w:tc>
          <w:tcPr>
            <w:tcW w:w="1843" w:type="dxa"/>
          </w:tcPr>
          <w:p w:rsidR="002C11CC" w:rsidRPr="002F1AEF" w:rsidRDefault="002C11CC">
            <w:pPr>
              <w:jc w:val="center"/>
              <w:rPr>
                <w:rFonts w:ascii="Arial" w:hAnsi="Arial"/>
                <w:b/>
                <w:sz w:val="18"/>
                <w:lang w:val="en-IE"/>
              </w:rPr>
            </w:pPr>
          </w:p>
        </w:tc>
        <w:tc>
          <w:tcPr>
            <w:tcW w:w="2268" w:type="dxa"/>
          </w:tcPr>
          <w:p w:rsidR="002C11CC" w:rsidRPr="002F1AEF" w:rsidRDefault="002C11CC">
            <w:pPr>
              <w:jc w:val="right"/>
              <w:rPr>
                <w:rFonts w:ascii="Arial" w:hAnsi="Arial"/>
                <w:b/>
                <w:sz w:val="18"/>
                <w:lang w:val="en-IE"/>
              </w:rPr>
            </w:pPr>
            <w:r w:rsidRPr="002F1AEF">
              <w:rPr>
                <w:rFonts w:ascii="Arial" w:hAnsi="Arial"/>
                <w:b/>
                <w:sz w:val="18"/>
                <w:lang w:val="en-IE"/>
              </w:rPr>
              <w:t>________</w:t>
            </w:r>
          </w:p>
        </w:tc>
        <w:tc>
          <w:tcPr>
            <w:tcW w:w="1989" w:type="dxa"/>
          </w:tcPr>
          <w:p w:rsidR="002C11CC" w:rsidRPr="002F1AEF" w:rsidRDefault="002C11CC">
            <w:pPr>
              <w:jc w:val="right"/>
              <w:rPr>
                <w:rFonts w:ascii="Arial" w:hAnsi="Arial"/>
                <w:b/>
                <w:sz w:val="18"/>
                <w:lang w:val="en-IE"/>
              </w:rPr>
            </w:pPr>
            <w:r w:rsidRPr="002F1AEF">
              <w:rPr>
                <w:rFonts w:ascii="Arial" w:hAnsi="Arial"/>
                <w:b/>
                <w:sz w:val="18"/>
                <w:lang w:val="en-IE"/>
              </w:rPr>
              <w:t>________</w:t>
            </w:r>
          </w:p>
        </w:tc>
      </w:tr>
      <w:tr w:rsidR="002C11CC" w:rsidRPr="002F1AEF">
        <w:tc>
          <w:tcPr>
            <w:tcW w:w="3227" w:type="dxa"/>
          </w:tcPr>
          <w:p w:rsidR="002C11CC" w:rsidRPr="002F1AEF" w:rsidRDefault="002C11CC">
            <w:pPr>
              <w:rPr>
                <w:rFonts w:ascii="Arial" w:hAnsi="Arial"/>
                <w:sz w:val="18"/>
                <w:lang w:val="en-IE"/>
              </w:rPr>
            </w:pPr>
          </w:p>
        </w:tc>
        <w:tc>
          <w:tcPr>
            <w:tcW w:w="1843" w:type="dxa"/>
          </w:tcPr>
          <w:p w:rsidR="002C11CC" w:rsidRPr="002F1AEF" w:rsidRDefault="002C11CC">
            <w:pPr>
              <w:jc w:val="center"/>
              <w:rPr>
                <w:rFonts w:ascii="Arial" w:hAnsi="Arial"/>
                <w:b/>
                <w:sz w:val="18"/>
                <w:lang w:val="en-IE"/>
              </w:rPr>
            </w:pPr>
          </w:p>
        </w:tc>
        <w:tc>
          <w:tcPr>
            <w:tcW w:w="2268" w:type="dxa"/>
          </w:tcPr>
          <w:p w:rsidR="002C11CC" w:rsidRPr="002F1AEF" w:rsidRDefault="002C11CC">
            <w:pPr>
              <w:jc w:val="right"/>
              <w:rPr>
                <w:rFonts w:ascii="Arial" w:hAnsi="Arial"/>
                <w:sz w:val="18"/>
                <w:lang w:val="en-IE"/>
              </w:rPr>
            </w:pPr>
          </w:p>
        </w:tc>
        <w:tc>
          <w:tcPr>
            <w:tcW w:w="1989" w:type="dxa"/>
          </w:tcPr>
          <w:p w:rsidR="002C11CC" w:rsidRPr="002F1AEF" w:rsidRDefault="002C11CC">
            <w:pPr>
              <w:jc w:val="right"/>
              <w:rPr>
                <w:rFonts w:ascii="Arial" w:hAnsi="Arial"/>
                <w:sz w:val="18"/>
                <w:lang w:val="en-IE"/>
              </w:rPr>
            </w:pPr>
          </w:p>
        </w:tc>
      </w:tr>
    </w:tbl>
    <w:p w:rsidR="002C11CC" w:rsidRPr="002F1AEF" w:rsidRDefault="002C11CC">
      <w:pPr>
        <w:rPr>
          <w:lang w:val="en-IE"/>
        </w:rPr>
      </w:pPr>
    </w:p>
    <w:p w:rsidR="002C11CC" w:rsidRPr="002F1AEF" w:rsidRDefault="002C11CC">
      <w:pPr>
        <w:rPr>
          <w:lang w:val="en-IE"/>
        </w:rPr>
      </w:pPr>
    </w:p>
    <w:p w:rsidR="00642C78" w:rsidRDefault="002C11CC">
      <w:pPr>
        <w:ind w:left="-142"/>
        <w:rPr>
          <w:rFonts w:ascii="Arial" w:hAnsi="Arial"/>
          <w:sz w:val="18"/>
          <w:lang w:val="en-IE"/>
        </w:rPr>
      </w:pPr>
      <w:r w:rsidRPr="002F1AEF">
        <w:rPr>
          <w:rFonts w:ascii="Arial" w:hAnsi="Arial"/>
          <w:sz w:val="18"/>
          <w:lang w:val="en-IE"/>
        </w:rPr>
        <w:t xml:space="preserve">Tá an Ráiteas faoi Pholasaithe Cuntasaíochta agus na Nótaí 1 go dtí 8 ina gcuid de na ráitis </w:t>
      </w:r>
      <w:r w:rsidR="00CA3122" w:rsidRPr="002F1AEF">
        <w:rPr>
          <w:rFonts w:ascii="Arial" w:hAnsi="Arial"/>
          <w:sz w:val="18"/>
          <w:lang w:val="en-IE"/>
        </w:rPr>
        <w:t>a</w:t>
      </w:r>
      <w:r w:rsidRPr="002F1AEF">
        <w:rPr>
          <w:rFonts w:ascii="Arial" w:hAnsi="Arial"/>
          <w:sz w:val="18"/>
          <w:lang w:val="en-IE"/>
        </w:rPr>
        <w:t>irgeadais seo.</w:t>
      </w:r>
    </w:p>
    <w:p w:rsidR="00642C78" w:rsidRDefault="00642C78">
      <w:pPr>
        <w:ind w:left="-142"/>
        <w:rPr>
          <w:rFonts w:ascii="Arial" w:hAnsi="Arial"/>
          <w:sz w:val="18"/>
          <w:lang w:val="en-IE"/>
        </w:rPr>
      </w:pPr>
    </w:p>
    <w:p w:rsidR="002C11CC" w:rsidRDefault="00642C78" w:rsidP="00642C78">
      <w:pPr>
        <w:ind w:left="-142"/>
        <w:rPr>
          <w:rFonts w:ascii="Arial" w:hAnsi="Arial"/>
          <w:b/>
          <w:sz w:val="18"/>
          <w:lang w:val="en-IE"/>
        </w:rPr>
      </w:pPr>
      <w:r w:rsidRPr="002F1AEF">
        <w:rPr>
          <w:rFonts w:ascii="Arial" w:hAnsi="Arial"/>
          <w:b/>
          <w:caps/>
          <w:sz w:val="18"/>
          <w:lang w:val="en-IE"/>
        </w:rPr>
        <w:t xml:space="preserve"> </w:t>
      </w:r>
      <w:r w:rsidR="002C11CC" w:rsidRPr="002F1AEF">
        <w:rPr>
          <w:rFonts w:ascii="Arial" w:hAnsi="Arial"/>
          <w:b/>
          <w:caps/>
          <w:sz w:val="18"/>
          <w:lang w:val="en-IE"/>
        </w:rPr>
        <w:t>Mark</w:t>
      </w:r>
      <w:r w:rsidR="002C11CC" w:rsidRPr="002F1AEF">
        <w:rPr>
          <w:rFonts w:ascii="Arial" w:hAnsi="Arial"/>
          <w:b/>
          <w:caps/>
          <w:spacing w:val="5"/>
          <w:sz w:val="18"/>
          <w:lang w:val="en-IE"/>
        </w:rPr>
        <w:t xml:space="preserve"> </w:t>
      </w:r>
      <w:r w:rsidR="002C11CC" w:rsidRPr="002F1AEF">
        <w:rPr>
          <w:rFonts w:ascii="Arial" w:hAnsi="Arial"/>
          <w:b/>
          <w:caps/>
          <w:sz w:val="18"/>
          <w:lang w:val="en-IE"/>
        </w:rPr>
        <w:t>O'Connell</w:t>
      </w:r>
      <w:r w:rsidR="002C11CC" w:rsidRPr="002F1AEF">
        <w:rPr>
          <w:rFonts w:ascii="Arial" w:hAnsi="Arial"/>
          <w:b/>
          <w:sz w:val="18"/>
          <w:lang w:val="en-IE"/>
        </w:rPr>
        <w:t xml:space="preserve"> - CATHAOIRLRACH</w:t>
      </w:r>
      <w:r w:rsidR="002C11CC" w:rsidRPr="002F1AEF">
        <w:rPr>
          <w:rFonts w:ascii="Arial" w:hAnsi="Arial"/>
          <w:b/>
          <w:sz w:val="18"/>
          <w:lang w:val="en-IE"/>
        </w:rPr>
        <w:tab/>
      </w:r>
      <w:r w:rsidR="002C11CC" w:rsidRPr="002F1AEF">
        <w:rPr>
          <w:rFonts w:ascii="Arial" w:hAnsi="Arial"/>
          <w:b/>
          <w:sz w:val="18"/>
          <w:lang w:val="en-IE"/>
        </w:rPr>
        <w:tab/>
        <w:t>BRENDAN BYRNE – RÚNAÍ</w:t>
      </w:r>
    </w:p>
    <w:p w:rsidR="00642C78" w:rsidRPr="002F1AEF" w:rsidRDefault="00642C78" w:rsidP="00642C78">
      <w:pPr>
        <w:ind w:left="-142"/>
        <w:rPr>
          <w:rFonts w:ascii="Arial" w:hAnsi="Arial"/>
          <w:sz w:val="18"/>
          <w:lang w:val="en-IE"/>
        </w:rPr>
      </w:pPr>
    </w:p>
    <w:p w:rsidR="002C11CC" w:rsidRPr="002F1AEF" w:rsidRDefault="002C11CC">
      <w:pPr>
        <w:ind w:left="-142"/>
        <w:jc w:val="center"/>
        <w:rPr>
          <w:rFonts w:ascii="Arial" w:hAnsi="Arial"/>
          <w:sz w:val="18"/>
          <w:lang w:val="en-IE"/>
        </w:rPr>
        <w:sectPr w:rsidR="002C11CC" w:rsidRPr="002F1AEF">
          <w:headerReference w:type="default" r:id="rId21"/>
          <w:footerReference w:type="default" r:id="rId22"/>
          <w:type w:val="continuous"/>
          <w:pgSz w:w="11991" w:h="16920"/>
          <w:pgMar w:top="1440" w:right="1440" w:bottom="1440" w:left="1440" w:header="720" w:footer="720" w:gutter="0"/>
          <w:cols w:space="720" w:equalWidth="0">
            <w:col w:w="9731"/>
          </w:cols>
          <w:noEndnote/>
          <w:docGrid w:linePitch="326"/>
        </w:sectPr>
      </w:pPr>
      <w:r w:rsidRPr="002F1AEF">
        <w:rPr>
          <w:rFonts w:ascii="Arial" w:hAnsi="Arial"/>
          <w:sz w:val="18"/>
          <w:lang w:val="en-IE"/>
        </w:rPr>
        <w:t>10</w:t>
      </w:r>
    </w:p>
    <w:p w:rsidR="00642C78" w:rsidRDefault="002C11CC" w:rsidP="003B3543">
      <w:pPr>
        <w:pStyle w:val="Heading1"/>
        <w:rPr>
          <w:lang w:val="en-IE"/>
        </w:rPr>
      </w:pPr>
      <w:r w:rsidRPr="002F1AEF">
        <w:rPr>
          <w:lang w:val="en-IE"/>
        </w:rPr>
        <w:lastRenderedPageBreak/>
        <w:t>an Bord Achomhairc um Cheadúnais Dobharshaothraithe</w:t>
      </w:r>
    </w:p>
    <w:p w:rsidR="002C11CC" w:rsidRPr="002F1AEF" w:rsidRDefault="002C11CC" w:rsidP="00642C78">
      <w:pPr>
        <w:pStyle w:val="Style"/>
        <w:ind w:left="142" w:right="772"/>
        <w:rPr>
          <w:rFonts w:cs="Times New Roman"/>
          <w:sz w:val="18"/>
          <w:lang w:val="en-IE"/>
        </w:rPr>
      </w:pPr>
      <w:r w:rsidRPr="002F1AEF">
        <w:rPr>
          <w:rFonts w:cs="Times New Roman"/>
          <w:sz w:val="18"/>
          <w:lang w:val="en-IE"/>
        </w:rPr>
        <w:t xml:space="preserve"> </w:t>
      </w:r>
    </w:p>
    <w:p w:rsidR="002C11CC" w:rsidRPr="002F1AEF" w:rsidRDefault="002C11CC" w:rsidP="003B3543">
      <w:pPr>
        <w:pStyle w:val="Heading2"/>
        <w:rPr>
          <w:lang w:val="en-IE"/>
        </w:rPr>
      </w:pPr>
      <w:r w:rsidRPr="002F1AEF">
        <w:rPr>
          <w:lang w:val="en-IE"/>
        </w:rPr>
        <w:t xml:space="preserve">1. </w:t>
      </w:r>
      <w:r w:rsidRPr="002F1AEF">
        <w:rPr>
          <w:lang w:val="en-IE"/>
        </w:rPr>
        <w:tab/>
        <w:t xml:space="preserve"> GINEARÁLTA </w:t>
      </w:r>
    </w:p>
    <w:p w:rsidR="002C11CC" w:rsidRPr="002F1AEF" w:rsidRDefault="002C11CC">
      <w:pPr>
        <w:pStyle w:val="Style"/>
        <w:tabs>
          <w:tab w:val="left" w:pos="567"/>
        </w:tabs>
        <w:ind w:left="633" w:right="545"/>
        <w:jc w:val="both"/>
        <w:rPr>
          <w:rFonts w:cs="Times New Roman"/>
          <w:sz w:val="18"/>
          <w:lang w:val="en-IE"/>
        </w:rPr>
      </w:pPr>
    </w:p>
    <w:p w:rsidR="00642C78" w:rsidRDefault="002C11CC">
      <w:pPr>
        <w:pStyle w:val="Style"/>
        <w:tabs>
          <w:tab w:val="left" w:pos="567"/>
        </w:tabs>
        <w:ind w:left="633" w:right="545"/>
        <w:jc w:val="both"/>
        <w:rPr>
          <w:rFonts w:cs="Times New Roman"/>
          <w:sz w:val="18"/>
          <w:lang w:val="en-IE"/>
        </w:rPr>
      </w:pPr>
      <w:r w:rsidRPr="002F1AEF">
        <w:rPr>
          <w:rFonts w:cs="Times New Roman"/>
          <w:sz w:val="18"/>
          <w:lang w:val="en-IE"/>
        </w:rPr>
        <w:t>Fuair an Bord maoiniú ó dheontas Oireachtais tríd an Roinn Talmhaíochta, Iascaigh agus Bia.</w:t>
      </w:r>
    </w:p>
    <w:p w:rsidR="002C11CC" w:rsidRPr="002F1AEF" w:rsidRDefault="00642C78">
      <w:pPr>
        <w:pStyle w:val="Style"/>
        <w:tabs>
          <w:tab w:val="left" w:pos="567"/>
        </w:tabs>
        <w:ind w:left="633" w:right="545"/>
        <w:jc w:val="both"/>
        <w:rPr>
          <w:rFonts w:cs="Times New Roman"/>
          <w:sz w:val="18"/>
          <w:lang w:val="en-IE"/>
        </w:rPr>
      </w:pPr>
      <w:r w:rsidRPr="002F1AEF">
        <w:rPr>
          <w:rFonts w:cs="Times New Roman"/>
          <w:sz w:val="18"/>
          <w:lang w:val="en-IE"/>
        </w:rPr>
        <w:t xml:space="preserve"> </w:t>
      </w:r>
    </w:p>
    <w:p w:rsidR="002C11CC" w:rsidRPr="002F1AEF" w:rsidRDefault="002C11CC" w:rsidP="003B3543">
      <w:pPr>
        <w:pStyle w:val="Heading2"/>
        <w:rPr>
          <w:lang w:val="en-IE"/>
        </w:rPr>
      </w:pPr>
      <w:r w:rsidRPr="002F1AEF">
        <w:rPr>
          <w:lang w:val="en-IE"/>
        </w:rPr>
        <w:t xml:space="preserve">2. </w:t>
      </w:r>
      <w:r w:rsidRPr="002F1AEF">
        <w:rPr>
          <w:lang w:val="en-IE"/>
        </w:rPr>
        <w:tab/>
        <w:t xml:space="preserve">EOLAS FAOI LEASA </w:t>
      </w:r>
    </w:p>
    <w:p w:rsidR="002C11CC" w:rsidRPr="002F1AEF" w:rsidRDefault="002C11CC">
      <w:pPr>
        <w:pStyle w:val="Style"/>
        <w:tabs>
          <w:tab w:val="left" w:pos="567"/>
        </w:tabs>
        <w:ind w:left="609" w:right="545"/>
        <w:jc w:val="both"/>
        <w:rPr>
          <w:rFonts w:cs="Times New Roman"/>
          <w:sz w:val="18"/>
          <w:lang w:val="en-IE"/>
        </w:rPr>
      </w:pPr>
    </w:p>
    <w:p w:rsidR="00642C78" w:rsidRPr="002F1AEF" w:rsidRDefault="002C11CC" w:rsidP="00642C78">
      <w:pPr>
        <w:pStyle w:val="Style"/>
        <w:ind w:left="609" w:right="545"/>
        <w:jc w:val="both"/>
        <w:rPr>
          <w:rFonts w:cs="Times New Roman"/>
          <w:sz w:val="18"/>
          <w:lang w:val="en-IE"/>
        </w:rPr>
      </w:pPr>
      <w:r w:rsidRPr="002F1AEF">
        <w:rPr>
          <w:rFonts w:cs="Times New Roman"/>
          <w:sz w:val="18"/>
          <w:lang w:val="en-IE"/>
        </w:rPr>
        <w:t>Le linn gnáthimeachtaí gnó is ceadmhach don Bhord athbhreithniú a dhéanamh ar chás achomhairc ina bhfuil comhaltaí an Bhoird fostaithe nó a bhfuil leas eile acu as. Ghlac an Bord le gnásanna a bhí de réir Cód Cleachtais do Rialachas ar Chomhlachtaí Stáit maidir le nochtadh leasa ag Comhaltaí an Bhoird agus cloíodh leis na gnásanna sin i rith na bliana.</w:t>
      </w:r>
      <w:r w:rsidR="00642C78" w:rsidRPr="002F1AEF">
        <w:rPr>
          <w:rFonts w:cs="Times New Roman"/>
          <w:sz w:val="18"/>
          <w:lang w:val="en-IE"/>
        </w:rPr>
        <w:t xml:space="preserve"> </w:t>
      </w:r>
    </w:p>
    <w:p w:rsidR="002C11CC" w:rsidRPr="002F1AEF" w:rsidRDefault="002C11CC" w:rsidP="003B3543">
      <w:pPr>
        <w:pStyle w:val="Heading2"/>
        <w:rPr>
          <w:lang w:val="en-IE"/>
        </w:rPr>
      </w:pPr>
      <w:r w:rsidRPr="002F1AEF">
        <w:rPr>
          <w:lang w:val="en-IE"/>
        </w:rPr>
        <w:t xml:space="preserve">3. </w:t>
      </w:r>
      <w:r w:rsidRPr="002F1AEF">
        <w:rPr>
          <w:lang w:val="en-IE"/>
        </w:rPr>
        <w:tab/>
        <w:t xml:space="preserve">Gnóthas leantach </w:t>
      </w:r>
    </w:p>
    <w:p w:rsidR="00642C78" w:rsidRDefault="002C11CC">
      <w:pPr>
        <w:pStyle w:val="Style"/>
        <w:tabs>
          <w:tab w:val="left" w:pos="567"/>
        </w:tabs>
        <w:rPr>
          <w:rFonts w:cs="Times New Roman"/>
          <w:sz w:val="18"/>
          <w:lang w:val="en-IE"/>
        </w:rPr>
      </w:pPr>
      <w:r w:rsidRPr="002F1AEF">
        <w:rPr>
          <w:rFonts w:cs="Times New Roman"/>
          <w:sz w:val="18"/>
          <w:lang w:val="en-IE"/>
        </w:rPr>
        <w:t xml:space="preserve">Braitheann an Bord go hiomlán ar a </w:t>
      </w:r>
      <w:r w:rsidR="003C2DC4" w:rsidRPr="002F1AEF">
        <w:rPr>
          <w:rFonts w:cs="Times New Roman"/>
          <w:sz w:val="18"/>
          <w:lang w:val="en-IE"/>
        </w:rPr>
        <w:t>M</w:t>
      </w:r>
      <w:r w:rsidRPr="002F1AEF">
        <w:rPr>
          <w:rFonts w:cs="Times New Roman"/>
          <w:sz w:val="18"/>
          <w:lang w:val="en-IE"/>
        </w:rPr>
        <w:t>háthair</w:t>
      </w:r>
      <w:r w:rsidR="003C2DC4" w:rsidRPr="002F1AEF">
        <w:rPr>
          <w:rFonts w:cs="Times New Roman"/>
          <w:sz w:val="18"/>
          <w:lang w:val="en-IE"/>
        </w:rPr>
        <w:t>-R</w:t>
      </w:r>
      <w:r w:rsidRPr="002F1AEF">
        <w:rPr>
          <w:rFonts w:cs="Times New Roman"/>
          <w:sz w:val="18"/>
          <w:lang w:val="en-IE"/>
        </w:rPr>
        <w:t>oinn i dtaca leis an maoiniú is gá chun a chuid fiacha a íoc agus níl aon fhianaise aige go dtiocfaidh athrú ar an bpolasaí maoine reatha atá ag an Roinn. Dá réir sin, in ainneoin an easnaimh charntha atá tuairiscithe, ullmhaíodh na ráitis airgeadais ar an mbunús Gnóthais Leantaigh.</w:t>
      </w:r>
    </w:p>
    <w:p w:rsidR="002C11CC" w:rsidRPr="002F1AEF" w:rsidRDefault="00642C78">
      <w:pPr>
        <w:pStyle w:val="Style"/>
        <w:tabs>
          <w:tab w:val="left" w:pos="567"/>
        </w:tabs>
        <w:rPr>
          <w:rFonts w:cs="Times New Roman"/>
          <w:sz w:val="18"/>
          <w:lang w:val="en-IE"/>
        </w:rPr>
      </w:pPr>
      <w:r w:rsidRPr="002F1AEF">
        <w:rPr>
          <w:rFonts w:cs="Times New Roman"/>
          <w:sz w:val="18"/>
          <w:lang w:val="en-IE"/>
        </w:rPr>
        <w:t xml:space="preserve"> </w:t>
      </w:r>
    </w:p>
    <w:tbl>
      <w:tblPr>
        <w:tblW w:w="0" w:type="auto"/>
        <w:tblInd w:w="148" w:type="dxa"/>
        <w:tblLayout w:type="fixed"/>
        <w:tblCellMar>
          <w:left w:w="0" w:type="dxa"/>
          <w:right w:w="0" w:type="dxa"/>
        </w:tblCellMar>
        <w:tblLook w:val="0000" w:firstRow="0" w:lastRow="0" w:firstColumn="0" w:lastColumn="0" w:noHBand="0" w:noVBand="0"/>
      </w:tblPr>
      <w:tblGrid>
        <w:gridCol w:w="351"/>
        <w:gridCol w:w="3446"/>
        <w:gridCol w:w="2664"/>
        <w:gridCol w:w="1143"/>
      </w:tblGrid>
      <w:tr w:rsidR="002C11CC" w:rsidRPr="002F1AEF">
        <w:trPr>
          <w:trHeight w:hRule="exact" w:val="235"/>
        </w:trPr>
        <w:tc>
          <w:tcPr>
            <w:tcW w:w="351" w:type="dxa"/>
            <w:tcBorders>
              <w:top w:val="nil"/>
              <w:left w:val="nil"/>
              <w:bottom w:val="nil"/>
              <w:right w:val="nil"/>
            </w:tcBorders>
            <w:vAlign w:val="center"/>
          </w:tcPr>
          <w:p w:rsidR="002C11CC" w:rsidRPr="002F1AEF" w:rsidRDefault="002C11CC">
            <w:pPr>
              <w:pStyle w:val="Style"/>
              <w:tabs>
                <w:tab w:val="left" w:pos="96"/>
                <w:tab w:val="left" w:pos="567"/>
                <w:tab w:val="left" w:pos="648"/>
              </w:tabs>
              <w:ind w:right="772"/>
              <w:rPr>
                <w:rFonts w:cs="Times New Roman"/>
                <w:sz w:val="18"/>
                <w:lang w:val="en-IE"/>
              </w:rPr>
            </w:pPr>
            <w:r w:rsidRPr="002F1AEF">
              <w:rPr>
                <w:rFonts w:cs="Times New Roman"/>
                <w:sz w:val="18"/>
                <w:lang w:val="en-IE"/>
              </w:rPr>
              <w:t xml:space="preserve">4.   . </w:t>
            </w:r>
          </w:p>
        </w:tc>
        <w:tc>
          <w:tcPr>
            <w:tcW w:w="3446" w:type="dxa"/>
            <w:tcBorders>
              <w:top w:val="nil"/>
              <w:left w:val="nil"/>
              <w:bottom w:val="nil"/>
              <w:right w:val="nil"/>
            </w:tcBorders>
            <w:vAlign w:val="center"/>
          </w:tcPr>
          <w:p w:rsidR="002C11CC" w:rsidRPr="002F1AEF" w:rsidRDefault="002C11CC" w:rsidP="003C2DC4">
            <w:pPr>
              <w:pStyle w:val="Style"/>
              <w:tabs>
                <w:tab w:val="left" w:pos="96"/>
                <w:tab w:val="left" w:pos="567"/>
                <w:tab w:val="left" w:pos="648"/>
              </w:tabs>
              <w:ind w:right="772"/>
              <w:rPr>
                <w:rFonts w:cs="Times New Roman"/>
                <w:lang w:val="en-IE"/>
              </w:rPr>
            </w:pPr>
            <w:r w:rsidRPr="002F1AEF">
              <w:rPr>
                <w:rFonts w:cs="Times New Roman"/>
                <w:sz w:val="18"/>
                <w:lang w:val="en-IE"/>
              </w:rPr>
              <w:t xml:space="preserve">  </w:t>
            </w:r>
            <w:r w:rsidRPr="002F1AEF">
              <w:rPr>
                <w:rFonts w:cs="Times New Roman"/>
                <w:b/>
                <w:sz w:val="18"/>
                <w:lang w:val="en-IE"/>
              </w:rPr>
              <w:t xml:space="preserve">COSTAIS AN BHOIRD EXPENSES </w:t>
            </w:r>
          </w:p>
        </w:tc>
        <w:tc>
          <w:tcPr>
            <w:tcW w:w="2664" w:type="dxa"/>
            <w:tcBorders>
              <w:top w:val="nil"/>
              <w:left w:val="nil"/>
              <w:bottom w:val="nil"/>
              <w:right w:val="nil"/>
            </w:tcBorders>
            <w:vAlign w:val="center"/>
          </w:tcPr>
          <w:p w:rsidR="002C11CC" w:rsidRPr="002F1AEF" w:rsidRDefault="004437C7">
            <w:pPr>
              <w:pStyle w:val="Style"/>
              <w:ind w:right="772"/>
              <w:rPr>
                <w:rFonts w:cs="Times New Roman"/>
                <w:b/>
                <w:sz w:val="18"/>
                <w:lang w:val="en-IE"/>
              </w:rPr>
            </w:pPr>
            <w:r>
              <w:rPr>
                <w:rFonts w:cs="Times New Roman"/>
                <w:b/>
                <w:sz w:val="18"/>
                <w:lang w:val="en-IE"/>
              </w:rPr>
              <w:t>…………………….</w:t>
            </w:r>
            <w:r w:rsidR="002C11CC" w:rsidRPr="002F1AEF">
              <w:rPr>
                <w:rFonts w:cs="Times New Roman"/>
                <w:b/>
                <w:sz w:val="18"/>
                <w:lang w:val="en-IE"/>
              </w:rPr>
              <w:t xml:space="preserve">2009 </w:t>
            </w:r>
          </w:p>
        </w:tc>
        <w:tc>
          <w:tcPr>
            <w:tcW w:w="1143" w:type="dxa"/>
            <w:tcBorders>
              <w:top w:val="nil"/>
              <w:left w:val="nil"/>
              <w:bottom w:val="nil"/>
              <w:right w:val="nil"/>
            </w:tcBorders>
            <w:vAlign w:val="center"/>
          </w:tcPr>
          <w:p w:rsidR="002C11CC" w:rsidRPr="002F1AEF" w:rsidRDefault="004437C7">
            <w:pPr>
              <w:pStyle w:val="Style"/>
              <w:rPr>
                <w:rFonts w:cs="Times New Roman"/>
                <w:b/>
                <w:sz w:val="18"/>
                <w:lang w:val="en-IE"/>
              </w:rPr>
            </w:pPr>
            <w:r>
              <w:rPr>
                <w:rFonts w:cs="Times New Roman"/>
                <w:b/>
                <w:sz w:val="18"/>
                <w:lang w:val="en-IE"/>
              </w:rPr>
              <w:t>,,,,,,,,</w:t>
            </w:r>
            <w:r w:rsidR="002C11CC" w:rsidRPr="002F1AEF">
              <w:rPr>
                <w:rFonts w:cs="Times New Roman"/>
                <w:b/>
                <w:sz w:val="18"/>
                <w:lang w:val="en-IE"/>
              </w:rPr>
              <w:t xml:space="preserve">2008 </w:t>
            </w:r>
          </w:p>
        </w:tc>
      </w:tr>
      <w:tr w:rsidR="002C11CC" w:rsidRPr="002F1AEF">
        <w:trPr>
          <w:trHeight w:hRule="exact" w:val="259"/>
        </w:trPr>
        <w:tc>
          <w:tcPr>
            <w:tcW w:w="351" w:type="dxa"/>
            <w:tcBorders>
              <w:top w:val="nil"/>
              <w:left w:val="nil"/>
              <w:bottom w:val="nil"/>
              <w:right w:val="nil"/>
            </w:tcBorders>
            <w:vAlign w:val="center"/>
          </w:tcPr>
          <w:p w:rsidR="002C11CC" w:rsidRPr="002F1AEF" w:rsidRDefault="002C11CC">
            <w:pPr>
              <w:pStyle w:val="Style"/>
              <w:tabs>
                <w:tab w:val="left" w:pos="567"/>
              </w:tabs>
              <w:jc w:val="center"/>
              <w:rPr>
                <w:rFonts w:cs="Times New Roman"/>
                <w:sz w:val="18"/>
                <w:lang w:val="en-IE"/>
              </w:rPr>
            </w:pPr>
          </w:p>
        </w:tc>
        <w:tc>
          <w:tcPr>
            <w:tcW w:w="3446" w:type="dxa"/>
            <w:tcBorders>
              <w:top w:val="nil"/>
              <w:left w:val="nil"/>
              <w:bottom w:val="nil"/>
              <w:right w:val="nil"/>
            </w:tcBorders>
            <w:vAlign w:val="center"/>
          </w:tcPr>
          <w:p w:rsidR="002C11CC" w:rsidRPr="002F1AEF" w:rsidRDefault="002C11CC">
            <w:pPr>
              <w:pStyle w:val="Style"/>
              <w:tabs>
                <w:tab w:val="left" w:pos="567"/>
              </w:tabs>
              <w:jc w:val="center"/>
              <w:rPr>
                <w:rFonts w:cs="Times New Roman"/>
                <w:sz w:val="18"/>
                <w:lang w:val="en-IE"/>
              </w:rPr>
            </w:pPr>
          </w:p>
        </w:tc>
        <w:tc>
          <w:tcPr>
            <w:tcW w:w="2664" w:type="dxa"/>
            <w:tcBorders>
              <w:top w:val="nil"/>
              <w:left w:val="nil"/>
              <w:bottom w:val="nil"/>
              <w:right w:val="nil"/>
            </w:tcBorders>
            <w:vAlign w:val="center"/>
          </w:tcPr>
          <w:p w:rsidR="002C11CC" w:rsidRPr="002F1AEF" w:rsidRDefault="002C11CC">
            <w:pPr>
              <w:pStyle w:val="Style"/>
              <w:ind w:left="308" w:right="797"/>
              <w:jc w:val="right"/>
              <w:rPr>
                <w:rFonts w:cs="Times New Roman"/>
                <w:lang w:val="en-IE"/>
              </w:rPr>
            </w:pPr>
            <w:r w:rsidRPr="002F1AEF">
              <w:rPr>
                <w:rFonts w:cs="Times New Roman"/>
                <w:b/>
                <w:sz w:val="18"/>
                <w:lang w:val="en-IE"/>
              </w:rPr>
              <w:t xml:space="preserve">€ </w:t>
            </w:r>
          </w:p>
        </w:tc>
        <w:tc>
          <w:tcPr>
            <w:tcW w:w="1143" w:type="dxa"/>
            <w:tcBorders>
              <w:top w:val="nil"/>
              <w:left w:val="nil"/>
              <w:bottom w:val="nil"/>
              <w:right w:val="nil"/>
            </w:tcBorders>
            <w:vAlign w:val="center"/>
          </w:tcPr>
          <w:p w:rsidR="002C11CC" w:rsidRPr="002F1AEF" w:rsidRDefault="002C11CC">
            <w:pPr>
              <w:pStyle w:val="Style"/>
              <w:tabs>
                <w:tab w:val="left" w:pos="567"/>
              </w:tabs>
              <w:ind w:right="4"/>
              <w:jc w:val="right"/>
              <w:rPr>
                <w:rFonts w:cs="Times New Roman"/>
                <w:lang w:val="en-IE"/>
              </w:rPr>
            </w:pPr>
            <w:r w:rsidRPr="002F1AEF">
              <w:rPr>
                <w:rFonts w:cs="Times New Roman"/>
                <w:b/>
                <w:sz w:val="18"/>
                <w:lang w:val="en-IE"/>
              </w:rPr>
              <w:t xml:space="preserve">€ </w:t>
            </w:r>
          </w:p>
        </w:tc>
      </w:tr>
      <w:tr w:rsidR="002C11CC" w:rsidRPr="002F1AEF">
        <w:trPr>
          <w:trHeight w:hRule="exact" w:val="288"/>
        </w:trPr>
        <w:tc>
          <w:tcPr>
            <w:tcW w:w="351" w:type="dxa"/>
            <w:tcBorders>
              <w:top w:val="nil"/>
              <w:left w:val="nil"/>
              <w:bottom w:val="nil"/>
              <w:right w:val="nil"/>
            </w:tcBorders>
            <w:vAlign w:val="center"/>
          </w:tcPr>
          <w:p w:rsidR="002C11CC" w:rsidRPr="002F1AEF" w:rsidRDefault="002C11CC">
            <w:pPr>
              <w:pStyle w:val="Style"/>
              <w:jc w:val="center"/>
              <w:rPr>
                <w:rFonts w:cs="Times New Roman"/>
                <w:sz w:val="18"/>
                <w:lang w:val="en-IE"/>
              </w:rPr>
            </w:pPr>
          </w:p>
        </w:tc>
        <w:tc>
          <w:tcPr>
            <w:tcW w:w="3446" w:type="dxa"/>
            <w:tcBorders>
              <w:top w:val="nil"/>
              <w:left w:val="nil"/>
              <w:bottom w:val="nil"/>
              <w:right w:val="nil"/>
            </w:tcBorders>
            <w:vAlign w:val="center"/>
          </w:tcPr>
          <w:p w:rsidR="002C11CC" w:rsidRPr="002F1AEF" w:rsidRDefault="002C11CC">
            <w:pPr>
              <w:pStyle w:val="Style"/>
              <w:ind w:left="211"/>
              <w:rPr>
                <w:rFonts w:cs="Times New Roman"/>
                <w:lang w:val="en-IE"/>
              </w:rPr>
            </w:pPr>
            <w:r w:rsidRPr="002F1AEF">
              <w:rPr>
                <w:rFonts w:cs="Times New Roman"/>
                <w:sz w:val="18"/>
                <w:lang w:val="en-IE"/>
              </w:rPr>
              <w:t xml:space="preserve">Táillí </w:t>
            </w:r>
          </w:p>
        </w:tc>
        <w:tc>
          <w:tcPr>
            <w:tcW w:w="2664" w:type="dxa"/>
            <w:tcBorders>
              <w:top w:val="nil"/>
              <w:left w:val="nil"/>
              <w:bottom w:val="nil"/>
              <w:right w:val="nil"/>
            </w:tcBorders>
            <w:vAlign w:val="center"/>
          </w:tcPr>
          <w:p w:rsidR="002C11CC" w:rsidRPr="002F1AEF" w:rsidRDefault="004437C7">
            <w:pPr>
              <w:pStyle w:val="Style"/>
              <w:ind w:left="926" w:right="772"/>
              <w:jc w:val="center"/>
              <w:rPr>
                <w:rFonts w:cs="Times New Roman"/>
                <w:sz w:val="18"/>
                <w:lang w:val="en-IE"/>
              </w:rPr>
            </w:pPr>
            <w:r>
              <w:rPr>
                <w:rFonts w:cs="Times New Roman"/>
                <w:sz w:val="18"/>
                <w:lang w:val="en-IE"/>
              </w:rPr>
              <w:t>……</w:t>
            </w:r>
            <w:r w:rsidR="002C11CC" w:rsidRPr="002F1AEF">
              <w:rPr>
                <w:rFonts w:cs="Times New Roman"/>
                <w:sz w:val="18"/>
                <w:lang w:val="en-IE"/>
              </w:rPr>
              <w:t xml:space="preserve">45,634 </w:t>
            </w:r>
          </w:p>
        </w:tc>
        <w:tc>
          <w:tcPr>
            <w:tcW w:w="1143" w:type="dxa"/>
            <w:tcBorders>
              <w:top w:val="nil"/>
              <w:left w:val="nil"/>
              <w:bottom w:val="nil"/>
              <w:right w:val="nil"/>
            </w:tcBorders>
            <w:vAlign w:val="center"/>
          </w:tcPr>
          <w:p w:rsidR="002C11CC" w:rsidRPr="002F1AEF" w:rsidRDefault="002C11CC">
            <w:pPr>
              <w:pStyle w:val="Style"/>
              <w:ind w:right="4"/>
              <w:jc w:val="right"/>
              <w:rPr>
                <w:rFonts w:cs="Times New Roman"/>
                <w:sz w:val="18"/>
                <w:lang w:val="en-IE"/>
              </w:rPr>
            </w:pPr>
            <w:r w:rsidRPr="002F1AEF">
              <w:rPr>
                <w:rFonts w:cs="Times New Roman"/>
                <w:sz w:val="18"/>
                <w:lang w:val="en-IE"/>
              </w:rPr>
              <w:t xml:space="preserve">42,373 </w:t>
            </w:r>
          </w:p>
        </w:tc>
      </w:tr>
      <w:tr w:rsidR="002C11CC" w:rsidRPr="002F1AEF">
        <w:trPr>
          <w:trHeight w:hRule="exact" w:val="268"/>
        </w:trPr>
        <w:tc>
          <w:tcPr>
            <w:tcW w:w="351" w:type="dxa"/>
            <w:tcBorders>
              <w:top w:val="nil"/>
              <w:left w:val="nil"/>
              <w:bottom w:val="nil"/>
              <w:right w:val="nil"/>
            </w:tcBorders>
            <w:vAlign w:val="center"/>
          </w:tcPr>
          <w:p w:rsidR="002C11CC" w:rsidRPr="002F1AEF" w:rsidRDefault="002C11CC">
            <w:pPr>
              <w:pStyle w:val="Style"/>
              <w:jc w:val="center"/>
              <w:rPr>
                <w:rFonts w:cs="Times New Roman"/>
                <w:sz w:val="18"/>
                <w:lang w:val="en-IE"/>
              </w:rPr>
            </w:pPr>
          </w:p>
        </w:tc>
        <w:tc>
          <w:tcPr>
            <w:tcW w:w="3446" w:type="dxa"/>
            <w:tcBorders>
              <w:top w:val="nil"/>
              <w:left w:val="nil"/>
              <w:bottom w:val="nil"/>
              <w:right w:val="nil"/>
            </w:tcBorders>
            <w:vAlign w:val="center"/>
          </w:tcPr>
          <w:p w:rsidR="002C11CC" w:rsidRPr="002F1AEF" w:rsidRDefault="002C11CC">
            <w:pPr>
              <w:pStyle w:val="Style"/>
              <w:ind w:left="211"/>
              <w:rPr>
                <w:rFonts w:cs="Times New Roman"/>
                <w:lang w:val="en-IE"/>
              </w:rPr>
            </w:pPr>
            <w:r w:rsidRPr="002F1AEF">
              <w:rPr>
                <w:rFonts w:cs="Times New Roman"/>
                <w:sz w:val="18"/>
                <w:lang w:val="en-IE"/>
              </w:rPr>
              <w:t xml:space="preserve">Taisteal &amp; cothabháil </w:t>
            </w:r>
          </w:p>
        </w:tc>
        <w:tc>
          <w:tcPr>
            <w:tcW w:w="2664" w:type="dxa"/>
            <w:tcBorders>
              <w:top w:val="nil"/>
              <w:left w:val="nil"/>
              <w:bottom w:val="nil"/>
              <w:right w:val="nil"/>
            </w:tcBorders>
            <w:vAlign w:val="center"/>
          </w:tcPr>
          <w:p w:rsidR="002C11CC" w:rsidRPr="002F1AEF" w:rsidRDefault="002C11CC">
            <w:pPr>
              <w:pStyle w:val="Style"/>
              <w:ind w:right="772"/>
              <w:jc w:val="right"/>
              <w:rPr>
                <w:rFonts w:cs="Times New Roman"/>
                <w:sz w:val="18"/>
                <w:u w:val="single"/>
                <w:lang w:val="en-IE"/>
              </w:rPr>
            </w:pPr>
            <w:r w:rsidRPr="002F1AEF">
              <w:rPr>
                <w:rFonts w:cs="Times New Roman"/>
                <w:sz w:val="18"/>
                <w:u w:val="single"/>
                <w:lang w:val="en-IE"/>
              </w:rPr>
              <w:t>13,668</w:t>
            </w:r>
          </w:p>
        </w:tc>
        <w:tc>
          <w:tcPr>
            <w:tcW w:w="1143" w:type="dxa"/>
            <w:tcBorders>
              <w:top w:val="nil"/>
              <w:left w:val="nil"/>
              <w:bottom w:val="nil"/>
              <w:right w:val="nil"/>
            </w:tcBorders>
            <w:vAlign w:val="center"/>
          </w:tcPr>
          <w:p w:rsidR="002C11CC" w:rsidRPr="002F1AEF" w:rsidRDefault="002C11CC">
            <w:pPr>
              <w:pStyle w:val="Style"/>
              <w:ind w:right="4"/>
              <w:jc w:val="right"/>
              <w:rPr>
                <w:rFonts w:cs="Times New Roman"/>
                <w:sz w:val="18"/>
                <w:u w:val="single"/>
                <w:lang w:val="en-IE"/>
              </w:rPr>
            </w:pPr>
            <w:r w:rsidRPr="002F1AEF">
              <w:rPr>
                <w:rFonts w:cs="Times New Roman"/>
                <w:sz w:val="18"/>
                <w:u w:val="single"/>
                <w:lang w:val="en-IE"/>
              </w:rPr>
              <w:t xml:space="preserve"> 35,187</w:t>
            </w:r>
          </w:p>
        </w:tc>
      </w:tr>
      <w:tr w:rsidR="002C11CC" w:rsidRPr="002F1AEF">
        <w:trPr>
          <w:trHeight w:hRule="exact" w:val="235"/>
        </w:trPr>
        <w:tc>
          <w:tcPr>
            <w:tcW w:w="351" w:type="dxa"/>
            <w:tcBorders>
              <w:top w:val="nil"/>
              <w:left w:val="nil"/>
              <w:bottom w:val="nil"/>
              <w:right w:val="nil"/>
            </w:tcBorders>
            <w:vAlign w:val="center"/>
          </w:tcPr>
          <w:p w:rsidR="002C11CC" w:rsidRPr="002F1AEF" w:rsidRDefault="002C11CC">
            <w:pPr>
              <w:pStyle w:val="Style"/>
              <w:jc w:val="center"/>
              <w:rPr>
                <w:rFonts w:cs="Times New Roman"/>
                <w:sz w:val="18"/>
                <w:lang w:val="en-IE"/>
              </w:rPr>
            </w:pPr>
          </w:p>
        </w:tc>
        <w:tc>
          <w:tcPr>
            <w:tcW w:w="3446" w:type="dxa"/>
            <w:tcBorders>
              <w:top w:val="nil"/>
              <w:left w:val="nil"/>
              <w:bottom w:val="nil"/>
              <w:right w:val="nil"/>
            </w:tcBorders>
            <w:vAlign w:val="center"/>
          </w:tcPr>
          <w:p w:rsidR="002C11CC" w:rsidRPr="002F1AEF" w:rsidRDefault="002C11CC">
            <w:pPr>
              <w:pStyle w:val="Style"/>
              <w:jc w:val="center"/>
              <w:rPr>
                <w:rFonts w:cs="Times New Roman"/>
                <w:sz w:val="18"/>
                <w:lang w:val="en-IE"/>
              </w:rPr>
            </w:pPr>
          </w:p>
        </w:tc>
        <w:tc>
          <w:tcPr>
            <w:tcW w:w="2664" w:type="dxa"/>
            <w:tcBorders>
              <w:top w:val="nil"/>
              <w:left w:val="nil"/>
              <w:bottom w:val="nil"/>
              <w:right w:val="nil"/>
            </w:tcBorders>
            <w:vAlign w:val="center"/>
          </w:tcPr>
          <w:p w:rsidR="002C11CC" w:rsidRPr="002F1AEF" w:rsidRDefault="002C11CC">
            <w:pPr>
              <w:pStyle w:val="Style"/>
              <w:ind w:right="772"/>
              <w:jc w:val="right"/>
              <w:rPr>
                <w:rFonts w:cs="Times New Roman"/>
                <w:w w:val="54"/>
                <w:sz w:val="18"/>
                <w:u w:val="single"/>
                <w:lang w:val="en-IE"/>
              </w:rPr>
            </w:pPr>
            <w:r w:rsidRPr="002F1AEF">
              <w:rPr>
                <w:rFonts w:cs="Times New Roman"/>
                <w:sz w:val="18"/>
                <w:u w:val="single"/>
                <w:lang w:val="en-IE"/>
              </w:rPr>
              <w:t>59,302</w:t>
            </w:r>
          </w:p>
        </w:tc>
        <w:tc>
          <w:tcPr>
            <w:tcW w:w="1143" w:type="dxa"/>
            <w:tcBorders>
              <w:top w:val="nil"/>
              <w:left w:val="nil"/>
              <w:bottom w:val="nil"/>
              <w:right w:val="nil"/>
            </w:tcBorders>
            <w:vAlign w:val="center"/>
          </w:tcPr>
          <w:p w:rsidR="002C11CC" w:rsidRPr="002F1AEF" w:rsidRDefault="002C11CC">
            <w:pPr>
              <w:pStyle w:val="Style"/>
              <w:ind w:right="4"/>
              <w:jc w:val="right"/>
              <w:rPr>
                <w:rFonts w:cs="Times New Roman"/>
                <w:sz w:val="18"/>
                <w:u w:val="single"/>
                <w:lang w:val="en-IE"/>
              </w:rPr>
            </w:pPr>
            <w:r w:rsidRPr="002F1AEF">
              <w:rPr>
                <w:rFonts w:cs="Times New Roman"/>
                <w:sz w:val="18"/>
                <w:u w:val="single"/>
                <w:lang w:val="en-IE"/>
              </w:rPr>
              <w:t>77,560</w:t>
            </w:r>
          </w:p>
        </w:tc>
      </w:tr>
    </w:tbl>
    <w:p w:rsidR="002C11CC" w:rsidRPr="002F1AEF" w:rsidRDefault="002C11CC">
      <w:pPr>
        <w:pStyle w:val="Style"/>
        <w:ind w:left="739"/>
        <w:rPr>
          <w:rFonts w:cs="Times New Roman"/>
          <w:i/>
          <w:sz w:val="18"/>
          <w:lang w:val="en-IE"/>
        </w:rPr>
      </w:pPr>
    </w:p>
    <w:p w:rsidR="002C11CC" w:rsidRPr="002F1AEF" w:rsidRDefault="002C11CC">
      <w:pPr>
        <w:pStyle w:val="Style"/>
        <w:ind w:left="567"/>
        <w:rPr>
          <w:rFonts w:cs="Times New Roman"/>
          <w:lang w:val="en-IE"/>
        </w:rPr>
      </w:pPr>
      <w:r w:rsidRPr="002F1AEF">
        <w:rPr>
          <w:rFonts w:cs="Times New Roman"/>
          <w:i/>
          <w:sz w:val="18"/>
          <w:lang w:val="en-IE"/>
        </w:rPr>
        <w:t xml:space="preserve">Nóta: Áirithe sa bhfigiúr comparáideach tá costais taistil agus chothabhála do bheirt ball foirne. </w:t>
      </w:r>
    </w:p>
    <w:p w:rsidR="002C11CC" w:rsidRPr="002F1AEF" w:rsidRDefault="002C11CC">
      <w:pPr>
        <w:pStyle w:val="Style"/>
        <w:ind w:left="567" w:right="772"/>
        <w:rPr>
          <w:rFonts w:cs="Times New Roman"/>
          <w:sz w:val="18"/>
          <w:lang w:val="en-IE"/>
        </w:rPr>
      </w:pPr>
    </w:p>
    <w:p w:rsidR="002C11CC" w:rsidRPr="002F1AEF" w:rsidRDefault="002C11CC">
      <w:pPr>
        <w:pStyle w:val="Style"/>
        <w:ind w:left="567" w:right="772"/>
        <w:rPr>
          <w:rFonts w:cs="Times New Roman"/>
          <w:lang w:val="en-IE"/>
        </w:rPr>
      </w:pPr>
      <w:r w:rsidRPr="002F1AEF">
        <w:rPr>
          <w:rFonts w:cs="Times New Roman"/>
          <w:sz w:val="18"/>
          <w:lang w:val="en-IE"/>
        </w:rPr>
        <w:t xml:space="preserve">Duine amháin an meánlíon foirne a bhí fostaithe le linn 2009 (2008: 2). </w:t>
      </w:r>
    </w:p>
    <w:p w:rsidR="002C11CC" w:rsidRPr="002F1AEF" w:rsidRDefault="002C11CC">
      <w:pPr>
        <w:pStyle w:val="Style"/>
        <w:ind w:left="567" w:right="1118"/>
        <w:rPr>
          <w:rFonts w:cs="Times New Roman"/>
          <w:sz w:val="18"/>
          <w:lang w:val="en-IE"/>
        </w:rPr>
      </w:pPr>
    </w:p>
    <w:p w:rsidR="002C11CC" w:rsidRDefault="002C11CC">
      <w:pPr>
        <w:pStyle w:val="Style"/>
        <w:ind w:left="567" w:right="1118"/>
        <w:rPr>
          <w:rFonts w:cs="Times New Roman"/>
          <w:sz w:val="18"/>
          <w:lang w:val="en-IE"/>
        </w:rPr>
      </w:pPr>
      <w:r w:rsidRPr="002F1AEF">
        <w:rPr>
          <w:rFonts w:cs="Times New Roman"/>
          <w:sz w:val="18"/>
          <w:lang w:val="en-IE"/>
        </w:rPr>
        <w:t>Seo a leanas na táillí a fuair comhaltaí éagsúla an Bhoird i rith 2009:</w:t>
      </w:r>
    </w:p>
    <w:p w:rsidR="004437C7" w:rsidRPr="002F1AEF" w:rsidRDefault="004437C7">
      <w:pPr>
        <w:pStyle w:val="Style"/>
        <w:ind w:left="567" w:right="1118"/>
        <w:rPr>
          <w:rFonts w:cs="Times New Roman"/>
          <w:sz w:val="18"/>
          <w:lang w:val="en-IE"/>
        </w:rPr>
      </w:pPr>
    </w:p>
    <w:tbl>
      <w:tblPr>
        <w:tblW w:w="0" w:type="auto"/>
        <w:tblInd w:w="567" w:type="dxa"/>
        <w:tblLayout w:type="fixed"/>
        <w:tblLook w:val="04A0" w:firstRow="1" w:lastRow="0" w:firstColumn="1" w:lastColumn="0" w:noHBand="0" w:noVBand="1"/>
      </w:tblPr>
      <w:tblGrid>
        <w:gridCol w:w="3652"/>
        <w:gridCol w:w="1559"/>
      </w:tblGrid>
      <w:tr w:rsidR="002C11CC" w:rsidRPr="002F1AEF">
        <w:tc>
          <w:tcPr>
            <w:tcW w:w="3652" w:type="dxa"/>
          </w:tcPr>
          <w:p w:rsidR="002C11CC" w:rsidRPr="002F1AEF" w:rsidRDefault="002C11CC">
            <w:pPr>
              <w:pStyle w:val="Style"/>
              <w:ind w:left="9" w:right="288"/>
              <w:rPr>
                <w:rFonts w:cs="Times New Roman"/>
                <w:sz w:val="17"/>
                <w:lang w:val="en-IE"/>
              </w:rPr>
            </w:pPr>
          </w:p>
        </w:tc>
        <w:tc>
          <w:tcPr>
            <w:tcW w:w="1559" w:type="dxa"/>
          </w:tcPr>
          <w:p w:rsidR="002C11CC" w:rsidRPr="002F1AEF" w:rsidRDefault="002C11CC">
            <w:pPr>
              <w:pStyle w:val="Style"/>
              <w:ind w:right="-108"/>
              <w:jc w:val="right"/>
              <w:rPr>
                <w:rFonts w:cs="Times New Roman"/>
                <w:lang w:val="en-IE"/>
              </w:rPr>
            </w:pPr>
            <w:r w:rsidRPr="002F1AEF">
              <w:rPr>
                <w:rFonts w:cs="Times New Roman"/>
                <w:sz w:val="18"/>
                <w:lang w:val="en-IE"/>
              </w:rPr>
              <w:t>€</w:t>
            </w:r>
          </w:p>
        </w:tc>
      </w:tr>
      <w:tr w:rsidR="002C11CC" w:rsidRPr="002F1AEF">
        <w:tc>
          <w:tcPr>
            <w:tcW w:w="3652" w:type="dxa"/>
          </w:tcPr>
          <w:p w:rsidR="002C11CC" w:rsidRPr="002F1AEF" w:rsidRDefault="002C11CC">
            <w:pPr>
              <w:pStyle w:val="Style"/>
              <w:spacing w:after="120"/>
              <w:ind w:left="9" w:right="288"/>
              <w:rPr>
                <w:rFonts w:cs="Times New Roman"/>
                <w:sz w:val="18"/>
                <w:lang w:val="en-IE"/>
              </w:rPr>
            </w:pPr>
            <w:r w:rsidRPr="002F1AEF">
              <w:rPr>
                <w:rFonts w:cs="Times New Roman"/>
                <w:sz w:val="18"/>
                <w:lang w:val="en-IE"/>
              </w:rPr>
              <w:t xml:space="preserve">Lorcán Ó Cinnéide </w:t>
            </w:r>
          </w:p>
        </w:tc>
        <w:tc>
          <w:tcPr>
            <w:tcW w:w="1559" w:type="dxa"/>
          </w:tcPr>
          <w:p w:rsidR="002C11CC" w:rsidRPr="002F1AEF" w:rsidRDefault="002C11CC">
            <w:pPr>
              <w:pStyle w:val="Style"/>
              <w:spacing w:after="120"/>
              <w:ind w:right="-24"/>
              <w:jc w:val="right"/>
              <w:rPr>
                <w:rFonts w:cs="Times New Roman"/>
                <w:sz w:val="18"/>
                <w:lang w:val="en-IE"/>
              </w:rPr>
            </w:pPr>
            <w:r w:rsidRPr="002F1AEF">
              <w:rPr>
                <w:rFonts w:cs="Times New Roman"/>
                <w:sz w:val="18"/>
                <w:lang w:val="en-IE"/>
              </w:rPr>
              <w:t>6,533</w:t>
            </w:r>
          </w:p>
        </w:tc>
      </w:tr>
      <w:tr w:rsidR="002C11CC" w:rsidRPr="002F1AEF">
        <w:tc>
          <w:tcPr>
            <w:tcW w:w="3652" w:type="dxa"/>
          </w:tcPr>
          <w:p w:rsidR="002C11CC" w:rsidRPr="002F1AEF" w:rsidRDefault="002C11CC">
            <w:pPr>
              <w:pStyle w:val="Style"/>
              <w:spacing w:after="120"/>
              <w:ind w:right="1118"/>
              <w:rPr>
                <w:rFonts w:cs="Times New Roman"/>
                <w:sz w:val="18"/>
                <w:lang w:val="en-IE"/>
              </w:rPr>
            </w:pPr>
            <w:r w:rsidRPr="002F1AEF">
              <w:rPr>
                <w:rFonts w:cs="Times New Roman"/>
                <w:sz w:val="18"/>
                <w:lang w:val="en-IE"/>
              </w:rPr>
              <w:t xml:space="preserve">Damian McDonald </w:t>
            </w:r>
          </w:p>
        </w:tc>
        <w:tc>
          <w:tcPr>
            <w:tcW w:w="1559" w:type="dxa"/>
          </w:tcPr>
          <w:p w:rsidR="002C11CC" w:rsidRPr="002F1AEF" w:rsidRDefault="002C11CC">
            <w:pPr>
              <w:pStyle w:val="Style"/>
              <w:spacing w:after="120"/>
              <w:ind w:right="-24"/>
              <w:jc w:val="right"/>
              <w:rPr>
                <w:rFonts w:cs="Times New Roman"/>
                <w:sz w:val="18"/>
                <w:lang w:val="en-IE"/>
              </w:rPr>
            </w:pPr>
            <w:r w:rsidRPr="002F1AEF">
              <w:rPr>
                <w:rFonts w:cs="Times New Roman"/>
                <w:sz w:val="18"/>
                <w:lang w:val="en-IE"/>
              </w:rPr>
              <w:t>1,777</w:t>
            </w:r>
          </w:p>
        </w:tc>
      </w:tr>
      <w:tr w:rsidR="002C11CC" w:rsidRPr="002F1AEF">
        <w:tc>
          <w:tcPr>
            <w:tcW w:w="3652" w:type="dxa"/>
          </w:tcPr>
          <w:p w:rsidR="002C11CC" w:rsidRPr="002F1AEF" w:rsidRDefault="002C11CC">
            <w:pPr>
              <w:pStyle w:val="Style"/>
              <w:spacing w:after="120"/>
              <w:ind w:right="1118"/>
              <w:rPr>
                <w:rFonts w:cs="Times New Roman"/>
                <w:sz w:val="18"/>
                <w:lang w:val="en-IE"/>
              </w:rPr>
            </w:pPr>
            <w:r w:rsidRPr="002F1AEF">
              <w:rPr>
                <w:rFonts w:cs="Times New Roman"/>
                <w:sz w:val="18"/>
                <w:lang w:val="en-IE"/>
              </w:rPr>
              <w:t xml:space="preserve">Mario Minehane </w:t>
            </w:r>
          </w:p>
        </w:tc>
        <w:tc>
          <w:tcPr>
            <w:tcW w:w="1559" w:type="dxa"/>
          </w:tcPr>
          <w:p w:rsidR="002C11CC" w:rsidRPr="002F1AEF" w:rsidRDefault="002C11CC">
            <w:pPr>
              <w:pStyle w:val="Style"/>
              <w:spacing w:after="120"/>
              <w:ind w:right="-24"/>
              <w:jc w:val="right"/>
              <w:rPr>
                <w:rFonts w:cs="Times New Roman"/>
                <w:sz w:val="18"/>
                <w:lang w:val="en-IE"/>
              </w:rPr>
            </w:pPr>
            <w:r w:rsidRPr="002F1AEF">
              <w:rPr>
                <w:rFonts w:cs="Times New Roman"/>
                <w:sz w:val="18"/>
                <w:lang w:val="en-IE"/>
              </w:rPr>
              <w:t>6,533</w:t>
            </w:r>
          </w:p>
        </w:tc>
      </w:tr>
      <w:tr w:rsidR="002C11CC" w:rsidRPr="002F1AEF">
        <w:tc>
          <w:tcPr>
            <w:tcW w:w="3652" w:type="dxa"/>
          </w:tcPr>
          <w:p w:rsidR="002C11CC" w:rsidRPr="002F1AEF" w:rsidRDefault="002C11CC">
            <w:pPr>
              <w:pStyle w:val="Style"/>
              <w:spacing w:after="120"/>
              <w:ind w:right="1118"/>
              <w:rPr>
                <w:rFonts w:cs="Times New Roman"/>
                <w:sz w:val="18"/>
                <w:lang w:val="en-IE"/>
              </w:rPr>
            </w:pPr>
            <w:r w:rsidRPr="002F1AEF">
              <w:rPr>
                <w:rFonts w:cs="Times New Roman"/>
                <w:sz w:val="18"/>
                <w:lang w:val="en-IE"/>
              </w:rPr>
              <w:t xml:space="preserve">Mark O'Connell </w:t>
            </w:r>
          </w:p>
        </w:tc>
        <w:tc>
          <w:tcPr>
            <w:tcW w:w="1559" w:type="dxa"/>
          </w:tcPr>
          <w:p w:rsidR="002C11CC" w:rsidRPr="002F1AEF" w:rsidRDefault="002C11CC">
            <w:pPr>
              <w:pStyle w:val="Style"/>
              <w:spacing w:after="120"/>
              <w:ind w:right="-24"/>
              <w:jc w:val="right"/>
              <w:rPr>
                <w:rFonts w:cs="Times New Roman"/>
                <w:sz w:val="18"/>
                <w:lang w:val="en-IE"/>
              </w:rPr>
            </w:pPr>
            <w:r w:rsidRPr="002F1AEF">
              <w:rPr>
                <w:rFonts w:cs="Times New Roman"/>
                <w:sz w:val="18"/>
                <w:lang w:val="en-IE"/>
              </w:rPr>
              <w:t>9,800</w:t>
            </w:r>
          </w:p>
        </w:tc>
      </w:tr>
      <w:tr w:rsidR="002C11CC" w:rsidRPr="002F1AEF">
        <w:tc>
          <w:tcPr>
            <w:tcW w:w="3652" w:type="dxa"/>
          </w:tcPr>
          <w:p w:rsidR="002C11CC" w:rsidRPr="002F1AEF" w:rsidRDefault="002C11CC">
            <w:pPr>
              <w:pStyle w:val="Style"/>
              <w:spacing w:after="120"/>
              <w:ind w:right="1118"/>
              <w:rPr>
                <w:rFonts w:cs="Times New Roman"/>
                <w:sz w:val="18"/>
                <w:lang w:val="en-IE"/>
              </w:rPr>
            </w:pPr>
            <w:r w:rsidRPr="002F1AEF">
              <w:rPr>
                <w:rFonts w:cs="Times New Roman"/>
                <w:sz w:val="18"/>
                <w:lang w:val="en-IE"/>
              </w:rPr>
              <w:t xml:space="preserve">Michael Sweeney </w:t>
            </w:r>
          </w:p>
        </w:tc>
        <w:tc>
          <w:tcPr>
            <w:tcW w:w="1559" w:type="dxa"/>
          </w:tcPr>
          <w:p w:rsidR="002C11CC" w:rsidRPr="002F1AEF" w:rsidRDefault="002C11CC">
            <w:pPr>
              <w:pStyle w:val="Style"/>
              <w:spacing w:after="120"/>
              <w:ind w:right="-24"/>
              <w:jc w:val="right"/>
              <w:rPr>
                <w:rFonts w:cs="Times New Roman"/>
                <w:sz w:val="18"/>
                <w:lang w:val="en-IE"/>
              </w:rPr>
            </w:pPr>
            <w:r w:rsidRPr="002F1AEF">
              <w:rPr>
                <w:rFonts w:cs="Times New Roman"/>
                <w:sz w:val="18"/>
                <w:lang w:val="en-IE"/>
              </w:rPr>
              <w:t>3,303</w:t>
            </w:r>
          </w:p>
        </w:tc>
      </w:tr>
      <w:tr w:rsidR="002C11CC" w:rsidRPr="002F1AEF">
        <w:tc>
          <w:tcPr>
            <w:tcW w:w="3652" w:type="dxa"/>
          </w:tcPr>
          <w:p w:rsidR="002C11CC" w:rsidRPr="002F1AEF" w:rsidRDefault="002C11CC">
            <w:pPr>
              <w:pStyle w:val="Style"/>
              <w:spacing w:after="120"/>
              <w:ind w:right="1118"/>
              <w:rPr>
                <w:rFonts w:cs="Times New Roman"/>
                <w:sz w:val="18"/>
                <w:lang w:val="en-IE"/>
              </w:rPr>
            </w:pPr>
            <w:r w:rsidRPr="002F1AEF">
              <w:rPr>
                <w:rFonts w:cs="Times New Roman"/>
                <w:sz w:val="18"/>
                <w:lang w:val="en-IE"/>
              </w:rPr>
              <w:t xml:space="preserve">Sean Murphy </w:t>
            </w:r>
          </w:p>
        </w:tc>
        <w:tc>
          <w:tcPr>
            <w:tcW w:w="1559" w:type="dxa"/>
          </w:tcPr>
          <w:p w:rsidR="002C11CC" w:rsidRPr="002F1AEF" w:rsidRDefault="002C11CC">
            <w:pPr>
              <w:pStyle w:val="Style"/>
              <w:spacing w:after="120"/>
              <w:ind w:right="-24"/>
              <w:jc w:val="right"/>
              <w:rPr>
                <w:rFonts w:cs="Times New Roman"/>
                <w:sz w:val="18"/>
                <w:lang w:val="en-IE"/>
              </w:rPr>
            </w:pPr>
            <w:r w:rsidRPr="002F1AEF">
              <w:rPr>
                <w:rFonts w:cs="Times New Roman"/>
                <w:sz w:val="18"/>
                <w:lang w:val="en-IE"/>
              </w:rPr>
              <w:t>6,533</w:t>
            </w:r>
          </w:p>
        </w:tc>
      </w:tr>
      <w:tr w:rsidR="002C11CC" w:rsidRPr="002F1AEF">
        <w:tc>
          <w:tcPr>
            <w:tcW w:w="3652" w:type="dxa"/>
          </w:tcPr>
          <w:p w:rsidR="002C11CC" w:rsidRPr="002F1AEF" w:rsidRDefault="002C11CC">
            <w:pPr>
              <w:pStyle w:val="Style"/>
              <w:spacing w:after="120"/>
              <w:ind w:right="1118"/>
              <w:rPr>
                <w:rFonts w:cs="Times New Roman"/>
                <w:sz w:val="18"/>
                <w:lang w:val="en-IE"/>
              </w:rPr>
            </w:pPr>
            <w:r w:rsidRPr="002F1AEF">
              <w:rPr>
                <w:rFonts w:cs="Times New Roman"/>
                <w:sz w:val="18"/>
                <w:lang w:val="en-IE"/>
              </w:rPr>
              <w:t xml:space="preserve">Karin Dubsky </w:t>
            </w:r>
          </w:p>
        </w:tc>
        <w:tc>
          <w:tcPr>
            <w:tcW w:w="1559" w:type="dxa"/>
          </w:tcPr>
          <w:p w:rsidR="002C11CC" w:rsidRPr="002F1AEF" w:rsidRDefault="002C11CC">
            <w:pPr>
              <w:pStyle w:val="Style"/>
              <w:spacing w:after="120"/>
              <w:ind w:right="-24"/>
              <w:jc w:val="right"/>
              <w:rPr>
                <w:rFonts w:cs="Times New Roman"/>
                <w:sz w:val="18"/>
                <w:lang w:val="en-IE"/>
              </w:rPr>
            </w:pPr>
            <w:r w:rsidRPr="002F1AEF">
              <w:rPr>
                <w:rFonts w:cs="Times New Roman"/>
                <w:sz w:val="18"/>
                <w:lang w:val="en-IE"/>
              </w:rPr>
              <w:t>6,533</w:t>
            </w:r>
          </w:p>
        </w:tc>
      </w:tr>
      <w:tr w:rsidR="002C11CC" w:rsidRPr="002F1AEF">
        <w:tc>
          <w:tcPr>
            <w:tcW w:w="3652" w:type="dxa"/>
          </w:tcPr>
          <w:p w:rsidR="002C11CC" w:rsidRPr="002F1AEF" w:rsidRDefault="002C11CC">
            <w:pPr>
              <w:pStyle w:val="Style"/>
              <w:spacing w:after="120"/>
              <w:ind w:right="1118"/>
              <w:rPr>
                <w:rFonts w:cs="Times New Roman"/>
                <w:sz w:val="18"/>
                <w:lang w:val="en-IE"/>
              </w:rPr>
            </w:pPr>
            <w:r w:rsidRPr="002F1AEF">
              <w:rPr>
                <w:rFonts w:cs="Times New Roman"/>
                <w:sz w:val="18"/>
                <w:lang w:val="en-IE"/>
              </w:rPr>
              <w:t xml:space="preserve">Deirdre MacGabhann </w:t>
            </w:r>
          </w:p>
        </w:tc>
        <w:tc>
          <w:tcPr>
            <w:tcW w:w="1559" w:type="dxa"/>
          </w:tcPr>
          <w:p w:rsidR="002C11CC" w:rsidRPr="002F1AEF" w:rsidRDefault="002C11CC">
            <w:pPr>
              <w:pStyle w:val="Style"/>
              <w:spacing w:after="120"/>
              <w:ind w:right="-24"/>
              <w:jc w:val="right"/>
              <w:rPr>
                <w:rFonts w:cs="Times New Roman"/>
                <w:sz w:val="18"/>
                <w:lang w:val="en-IE"/>
              </w:rPr>
            </w:pPr>
            <w:r w:rsidRPr="002F1AEF">
              <w:rPr>
                <w:rFonts w:cs="Times New Roman"/>
                <w:sz w:val="18"/>
                <w:lang w:val="en-IE"/>
              </w:rPr>
              <w:t>6,533</w:t>
            </w:r>
          </w:p>
        </w:tc>
      </w:tr>
      <w:tr w:rsidR="002C11CC" w:rsidRPr="002F1AEF">
        <w:tc>
          <w:tcPr>
            <w:tcW w:w="3652" w:type="dxa"/>
          </w:tcPr>
          <w:p w:rsidR="002C11CC" w:rsidRPr="002F1AEF" w:rsidRDefault="002C11CC">
            <w:pPr>
              <w:pStyle w:val="Style"/>
              <w:spacing w:after="120"/>
              <w:ind w:left="24" w:right="4"/>
              <w:rPr>
                <w:rFonts w:cs="Times New Roman"/>
                <w:sz w:val="18"/>
                <w:lang w:val="en-IE"/>
              </w:rPr>
            </w:pPr>
            <w:r w:rsidRPr="002F1AEF">
              <w:rPr>
                <w:rFonts w:cs="Times New Roman"/>
                <w:sz w:val="18"/>
                <w:lang w:val="en-IE"/>
              </w:rPr>
              <w:t xml:space="preserve">Coigeartuithe eile </w:t>
            </w:r>
          </w:p>
        </w:tc>
        <w:tc>
          <w:tcPr>
            <w:tcW w:w="1559" w:type="dxa"/>
          </w:tcPr>
          <w:p w:rsidR="002C11CC" w:rsidRPr="002F1AEF" w:rsidRDefault="002C11CC">
            <w:pPr>
              <w:pStyle w:val="Style"/>
              <w:spacing w:after="120"/>
              <w:ind w:right="-24"/>
              <w:jc w:val="right"/>
              <w:rPr>
                <w:rFonts w:cs="Times New Roman"/>
                <w:sz w:val="18"/>
                <w:lang w:val="en-IE"/>
              </w:rPr>
            </w:pPr>
            <w:r w:rsidRPr="002F1AEF">
              <w:rPr>
                <w:rFonts w:cs="Times New Roman"/>
                <w:sz w:val="18"/>
                <w:lang w:val="en-IE"/>
              </w:rPr>
              <w:t>(1,911)</w:t>
            </w:r>
          </w:p>
        </w:tc>
      </w:tr>
      <w:tr w:rsidR="002C11CC" w:rsidRPr="002F1AEF">
        <w:tc>
          <w:tcPr>
            <w:tcW w:w="3652" w:type="dxa"/>
          </w:tcPr>
          <w:p w:rsidR="002C11CC" w:rsidRPr="002F1AEF" w:rsidRDefault="002C11CC">
            <w:pPr>
              <w:pStyle w:val="Style"/>
              <w:spacing w:after="120"/>
              <w:ind w:left="24" w:right="4"/>
              <w:rPr>
                <w:rFonts w:cs="Times New Roman"/>
                <w:sz w:val="17"/>
                <w:lang w:val="en-IE"/>
              </w:rPr>
            </w:pPr>
          </w:p>
        </w:tc>
        <w:tc>
          <w:tcPr>
            <w:tcW w:w="1559" w:type="dxa"/>
          </w:tcPr>
          <w:p w:rsidR="002C11CC" w:rsidRPr="002F1AEF" w:rsidRDefault="002C11CC">
            <w:pPr>
              <w:pStyle w:val="Style"/>
              <w:ind w:right="-23"/>
              <w:jc w:val="right"/>
              <w:rPr>
                <w:rFonts w:cs="Times New Roman"/>
                <w:sz w:val="18"/>
                <w:lang w:val="en-IE"/>
              </w:rPr>
            </w:pPr>
            <w:r w:rsidRPr="002F1AEF">
              <w:rPr>
                <w:rFonts w:cs="Times New Roman"/>
                <w:sz w:val="18"/>
                <w:lang w:val="en-IE"/>
              </w:rPr>
              <w:t>______</w:t>
            </w:r>
          </w:p>
        </w:tc>
      </w:tr>
      <w:tr w:rsidR="002C11CC" w:rsidRPr="002F1AEF">
        <w:tc>
          <w:tcPr>
            <w:tcW w:w="3652" w:type="dxa"/>
          </w:tcPr>
          <w:p w:rsidR="002C11CC" w:rsidRPr="002F1AEF" w:rsidRDefault="002C11CC">
            <w:pPr>
              <w:pStyle w:val="Style"/>
              <w:spacing w:after="120"/>
              <w:ind w:left="24" w:right="4"/>
              <w:rPr>
                <w:rFonts w:cs="Times New Roman"/>
                <w:sz w:val="17"/>
                <w:lang w:val="en-IE"/>
              </w:rPr>
            </w:pPr>
          </w:p>
        </w:tc>
        <w:tc>
          <w:tcPr>
            <w:tcW w:w="1559" w:type="dxa"/>
          </w:tcPr>
          <w:p w:rsidR="002C11CC" w:rsidRPr="002F1AEF" w:rsidRDefault="002C11CC">
            <w:pPr>
              <w:pStyle w:val="Style"/>
              <w:ind w:right="-23"/>
              <w:jc w:val="right"/>
              <w:rPr>
                <w:rFonts w:cs="Times New Roman"/>
                <w:sz w:val="18"/>
                <w:lang w:val="en-IE"/>
              </w:rPr>
            </w:pPr>
            <w:r w:rsidRPr="002F1AEF">
              <w:rPr>
                <w:rFonts w:cs="Times New Roman"/>
                <w:sz w:val="18"/>
                <w:lang w:val="en-IE"/>
              </w:rPr>
              <w:t>45,634</w:t>
            </w:r>
          </w:p>
        </w:tc>
      </w:tr>
      <w:tr w:rsidR="002C11CC" w:rsidRPr="002F1AEF">
        <w:tc>
          <w:tcPr>
            <w:tcW w:w="3652" w:type="dxa"/>
          </w:tcPr>
          <w:p w:rsidR="002C11CC" w:rsidRPr="002F1AEF" w:rsidRDefault="002C11CC">
            <w:pPr>
              <w:pStyle w:val="Style"/>
              <w:ind w:left="24" w:right="4"/>
              <w:rPr>
                <w:rFonts w:cs="Times New Roman"/>
                <w:sz w:val="17"/>
                <w:lang w:val="en-IE"/>
              </w:rPr>
            </w:pPr>
          </w:p>
        </w:tc>
        <w:tc>
          <w:tcPr>
            <w:tcW w:w="1559" w:type="dxa"/>
          </w:tcPr>
          <w:p w:rsidR="002C11CC" w:rsidRPr="002F1AEF" w:rsidRDefault="002C11CC">
            <w:pPr>
              <w:pStyle w:val="Style"/>
              <w:ind w:right="-23"/>
              <w:jc w:val="right"/>
              <w:rPr>
                <w:rFonts w:cs="Times New Roman"/>
                <w:sz w:val="18"/>
                <w:lang w:val="en-IE"/>
              </w:rPr>
            </w:pPr>
            <w:r w:rsidRPr="002F1AEF">
              <w:rPr>
                <w:rFonts w:cs="Times New Roman"/>
                <w:sz w:val="18"/>
                <w:lang w:val="en-IE"/>
              </w:rPr>
              <w:t>______</w:t>
            </w:r>
          </w:p>
        </w:tc>
      </w:tr>
    </w:tbl>
    <w:p w:rsidR="004437C7" w:rsidRDefault="002C11CC">
      <w:pPr>
        <w:pStyle w:val="Style"/>
        <w:ind w:left="567" w:right="1118"/>
        <w:jc w:val="center"/>
        <w:rPr>
          <w:rFonts w:cs="Times New Roman"/>
          <w:sz w:val="18"/>
          <w:lang w:val="en-IE"/>
        </w:rPr>
      </w:pPr>
      <w:r w:rsidRPr="002F1AEF">
        <w:rPr>
          <w:rFonts w:cs="Times New Roman"/>
          <w:sz w:val="18"/>
          <w:lang w:val="en-IE"/>
        </w:rPr>
        <w:t>11</w:t>
      </w:r>
    </w:p>
    <w:p w:rsidR="004437C7" w:rsidRDefault="004437C7">
      <w:pPr>
        <w:widowControl/>
        <w:autoSpaceDE/>
        <w:autoSpaceDN/>
        <w:adjustRightInd/>
        <w:rPr>
          <w:rFonts w:ascii="Arial" w:hAnsi="Arial"/>
          <w:sz w:val="18"/>
          <w:lang w:val="en-IE"/>
        </w:rPr>
      </w:pPr>
      <w:r>
        <w:rPr>
          <w:sz w:val="18"/>
          <w:lang w:val="en-IE"/>
        </w:rPr>
        <w:br w:type="page"/>
      </w:r>
    </w:p>
    <w:p w:rsidR="002C11CC" w:rsidRDefault="002C11CC">
      <w:pPr>
        <w:pStyle w:val="Style"/>
        <w:ind w:left="567" w:right="1118"/>
        <w:jc w:val="center"/>
        <w:rPr>
          <w:rFonts w:cs="Times New Roman"/>
          <w:sz w:val="18"/>
          <w:lang w:val="en-IE"/>
        </w:rPr>
      </w:pPr>
    </w:p>
    <w:p w:rsidR="004437C7" w:rsidRPr="002F1AEF" w:rsidRDefault="004437C7">
      <w:pPr>
        <w:pStyle w:val="Style"/>
        <w:ind w:left="567" w:right="1118"/>
        <w:jc w:val="center"/>
        <w:rPr>
          <w:rFonts w:cs="Times New Roman"/>
          <w:sz w:val="18"/>
          <w:lang w:val="en-IE"/>
        </w:rPr>
      </w:pPr>
    </w:p>
    <w:p w:rsidR="002C11CC" w:rsidRPr="002F1AEF" w:rsidRDefault="002C11CC" w:rsidP="003B3543">
      <w:pPr>
        <w:pStyle w:val="Heading1"/>
        <w:jc w:val="center"/>
        <w:rPr>
          <w:lang w:val="en-IE"/>
        </w:rPr>
      </w:pPr>
      <w:r w:rsidRPr="002F1AEF">
        <w:rPr>
          <w:lang w:val="en-IE"/>
        </w:rPr>
        <w:t>an Bord Achomhairc um Cheadúnais Dobharshaothraithe</w:t>
      </w:r>
    </w:p>
    <w:p w:rsidR="002C11CC" w:rsidRPr="002F1AEF" w:rsidRDefault="002C11CC" w:rsidP="003B3543">
      <w:pPr>
        <w:pStyle w:val="Heading1"/>
        <w:jc w:val="center"/>
        <w:rPr>
          <w:lang w:val="en-IE"/>
        </w:rPr>
      </w:pPr>
    </w:p>
    <w:p w:rsidR="002C11CC" w:rsidRDefault="002C11CC" w:rsidP="003B3543">
      <w:pPr>
        <w:pStyle w:val="Heading2"/>
        <w:jc w:val="center"/>
        <w:rPr>
          <w:lang w:val="en-IE"/>
        </w:rPr>
      </w:pPr>
      <w:r w:rsidRPr="002F1AEF">
        <w:rPr>
          <w:lang w:val="en-IE"/>
        </w:rPr>
        <w:t>NÓTAÍ LEIS NA RÁITIS AIRGEADAIS DON BHLIAIN DAR CRÍOCH 31 NOLLAIG 2009</w:t>
      </w:r>
    </w:p>
    <w:p w:rsidR="004437C7" w:rsidRPr="002F1AEF" w:rsidRDefault="004437C7">
      <w:pPr>
        <w:pStyle w:val="Style"/>
        <w:ind w:right="1118"/>
        <w:rPr>
          <w:rFonts w:cs="Times New Roman"/>
          <w:sz w:val="18"/>
          <w:lang w:val="en-I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5103"/>
        <w:gridCol w:w="1344"/>
        <w:gridCol w:w="1215"/>
        <w:gridCol w:w="947"/>
      </w:tblGrid>
      <w:tr w:rsidR="002C11CC" w:rsidRPr="002F1AEF">
        <w:tc>
          <w:tcPr>
            <w:tcW w:w="425" w:type="dxa"/>
            <w:tcBorders>
              <w:top w:val="nil"/>
              <w:left w:val="nil"/>
              <w:bottom w:val="nil"/>
              <w:right w:val="nil"/>
            </w:tcBorders>
          </w:tcPr>
          <w:p w:rsidR="002C11CC" w:rsidRPr="002F1AEF" w:rsidRDefault="002C11CC">
            <w:pPr>
              <w:pStyle w:val="Style"/>
              <w:ind w:right="-6770"/>
              <w:rPr>
                <w:rFonts w:cs="Times New Roman"/>
                <w:b/>
                <w:sz w:val="18"/>
                <w:lang w:val="en-IE"/>
              </w:rPr>
            </w:pPr>
            <w:r w:rsidRPr="002F1AEF">
              <w:rPr>
                <w:rFonts w:cs="Times New Roman"/>
                <w:b/>
                <w:sz w:val="18"/>
                <w:lang w:val="en-IE"/>
              </w:rPr>
              <w:t>5.</w:t>
            </w:r>
          </w:p>
        </w:tc>
        <w:tc>
          <w:tcPr>
            <w:tcW w:w="5103" w:type="dxa"/>
            <w:tcBorders>
              <w:top w:val="nil"/>
              <w:left w:val="nil"/>
              <w:bottom w:val="nil"/>
              <w:right w:val="nil"/>
            </w:tcBorders>
          </w:tcPr>
          <w:p w:rsidR="002C11CC" w:rsidRPr="002F1AEF" w:rsidRDefault="002C11CC">
            <w:pPr>
              <w:pStyle w:val="Style"/>
              <w:ind w:right="-6770"/>
              <w:rPr>
                <w:rFonts w:cs="Times New Roman"/>
                <w:lang w:val="en-IE"/>
              </w:rPr>
            </w:pPr>
            <w:r w:rsidRPr="002F1AEF">
              <w:rPr>
                <w:rFonts w:cs="Times New Roman"/>
                <w:b/>
                <w:caps/>
                <w:sz w:val="18"/>
                <w:lang w:val="en-IE"/>
              </w:rPr>
              <w:t>Sócmhainní dochta</w:t>
            </w:r>
          </w:p>
        </w:tc>
        <w:tc>
          <w:tcPr>
            <w:tcW w:w="1344" w:type="dxa"/>
            <w:tcBorders>
              <w:top w:val="nil"/>
              <w:left w:val="nil"/>
              <w:bottom w:val="nil"/>
              <w:right w:val="nil"/>
            </w:tcBorders>
          </w:tcPr>
          <w:p w:rsidR="002C11CC" w:rsidRPr="002F1AEF" w:rsidRDefault="002C11CC">
            <w:pPr>
              <w:pStyle w:val="Style"/>
              <w:ind w:right="-32"/>
              <w:jc w:val="right"/>
              <w:rPr>
                <w:rFonts w:cs="Times New Roman"/>
                <w:b/>
                <w:sz w:val="18"/>
                <w:lang w:val="en-IE"/>
              </w:rPr>
            </w:pPr>
            <w:r w:rsidRPr="002F1AEF">
              <w:rPr>
                <w:rFonts w:cs="Times New Roman"/>
                <w:b/>
                <w:sz w:val="18"/>
                <w:lang w:val="en-IE"/>
              </w:rPr>
              <w:t>Trealamh Ríomhaireachta</w:t>
            </w:r>
          </w:p>
          <w:p w:rsidR="002C11CC" w:rsidRPr="002F1AEF" w:rsidRDefault="002C11CC">
            <w:pPr>
              <w:pStyle w:val="Style"/>
              <w:ind w:right="-32"/>
              <w:jc w:val="right"/>
              <w:rPr>
                <w:rFonts w:cs="Times New Roman"/>
                <w:lang w:val="en-IE"/>
              </w:rPr>
            </w:pPr>
            <w:r w:rsidRPr="002F1AEF">
              <w:rPr>
                <w:rFonts w:cs="Times New Roman"/>
                <w:b/>
                <w:sz w:val="18"/>
                <w:lang w:val="en-IE"/>
              </w:rPr>
              <w:t>€</w:t>
            </w:r>
          </w:p>
        </w:tc>
        <w:tc>
          <w:tcPr>
            <w:tcW w:w="1215" w:type="dxa"/>
            <w:tcBorders>
              <w:top w:val="nil"/>
              <w:left w:val="nil"/>
              <w:bottom w:val="nil"/>
              <w:right w:val="nil"/>
            </w:tcBorders>
          </w:tcPr>
          <w:p w:rsidR="002C11CC" w:rsidRPr="002F1AEF" w:rsidRDefault="002C11CC">
            <w:pPr>
              <w:pStyle w:val="Style"/>
              <w:ind w:right="-32"/>
              <w:jc w:val="right"/>
              <w:rPr>
                <w:rFonts w:cs="Times New Roman"/>
                <w:b/>
                <w:sz w:val="18"/>
                <w:lang w:val="en-IE"/>
              </w:rPr>
            </w:pPr>
            <w:r w:rsidRPr="002F1AEF">
              <w:rPr>
                <w:rFonts w:cs="Times New Roman"/>
                <w:b/>
                <w:sz w:val="18"/>
                <w:lang w:val="en-IE"/>
              </w:rPr>
              <w:t>Trealamh Oifige</w:t>
            </w:r>
          </w:p>
          <w:p w:rsidR="002C11CC" w:rsidRPr="002F1AEF" w:rsidRDefault="002C11CC">
            <w:pPr>
              <w:pStyle w:val="Style"/>
              <w:ind w:right="-32"/>
              <w:jc w:val="right"/>
              <w:rPr>
                <w:rFonts w:cs="Times New Roman"/>
                <w:lang w:val="en-IE"/>
              </w:rPr>
            </w:pPr>
            <w:r w:rsidRPr="002F1AEF">
              <w:rPr>
                <w:rFonts w:cs="Times New Roman"/>
                <w:b/>
                <w:sz w:val="18"/>
                <w:lang w:val="en-IE"/>
              </w:rPr>
              <w:t>€</w:t>
            </w:r>
          </w:p>
        </w:tc>
        <w:tc>
          <w:tcPr>
            <w:tcW w:w="947" w:type="dxa"/>
            <w:tcBorders>
              <w:top w:val="nil"/>
              <w:left w:val="nil"/>
              <w:bottom w:val="nil"/>
              <w:right w:val="nil"/>
            </w:tcBorders>
          </w:tcPr>
          <w:p w:rsidR="002C11CC" w:rsidRPr="002F1AEF" w:rsidRDefault="002C11CC">
            <w:pPr>
              <w:pStyle w:val="Style"/>
              <w:ind w:right="-32"/>
              <w:jc w:val="right"/>
              <w:rPr>
                <w:rFonts w:cs="Times New Roman"/>
                <w:b/>
                <w:sz w:val="18"/>
                <w:lang w:val="en-IE"/>
              </w:rPr>
            </w:pPr>
          </w:p>
          <w:p w:rsidR="002C11CC" w:rsidRPr="002F1AEF" w:rsidRDefault="002C11CC">
            <w:pPr>
              <w:pStyle w:val="Style"/>
              <w:ind w:right="-32"/>
              <w:jc w:val="right"/>
              <w:rPr>
                <w:rFonts w:cs="Times New Roman"/>
                <w:b/>
                <w:sz w:val="18"/>
                <w:lang w:val="en-IE"/>
              </w:rPr>
            </w:pPr>
            <w:r w:rsidRPr="002F1AEF">
              <w:rPr>
                <w:rFonts w:cs="Times New Roman"/>
                <w:b/>
                <w:sz w:val="18"/>
                <w:lang w:val="en-IE"/>
              </w:rPr>
              <w:t>Iomlán</w:t>
            </w:r>
          </w:p>
          <w:p w:rsidR="002C11CC" w:rsidRPr="002F1AEF" w:rsidRDefault="002C11CC">
            <w:pPr>
              <w:pStyle w:val="Style"/>
              <w:ind w:right="-32"/>
              <w:jc w:val="right"/>
              <w:rPr>
                <w:rFonts w:cs="Times New Roman"/>
                <w:lang w:val="en-IE"/>
              </w:rPr>
            </w:pPr>
            <w:r w:rsidRPr="002F1AEF">
              <w:rPr>
                <w:rFonts w:cs="Times New Roman"/>
                <w:b/>
                <w:sz w:val="18"/>
                <w:lang w:val="en-IE"/>
              </w:rPr>
              <w:t>€</w:t>
            </w:r>
          </w:p>
        </w:tc>
      </w:tr>
      <w:tr w:rsidR="002C11CC" w:rsidRPr="002F1AEF">
        <w:tc>
          <w:tcPr>
            <w:tcW w:w="425" w:type="dxa"/>
            <w:tcBorders>
              <w:top w:val="nil"/>
              <w:left w:val="nil"/>
              <w:bottom w:val="nil"/>
              <w:right w:val="nil"/>
            </w:tcBorders>
          </w:tcPr>
          <w:p w:rsidR="002C11CC" w:rsidRPr="002F1AEF" w:rsidRDefault="002C11CC">
            <w:pPr>
              <w:pStyle w:val="Style"/>
              <w:ind w:right="1118"/>
              <w:rPr>
                <w:rFonts w:cs="Times New Roman"/>
                <w:sz w:val="18"/>
                <w:lang w:val="en-IE"/>
              </w:rPr>
            </w:pPr>
          </w:p>
        </w:tc>
        <w:tc>
          <w:tcPr>
            <w:tcW w:w="5103" w:type="dxa"/>
            <w:tcBorders>
              <w:top w:val="nil"/>
              <w:left w:val="nil"/>
              <w:bottom w:val="nil"/>
              <w:right w:val="nil"/>
            </w:tcBorders>
          </w:tcPr>
          <w:p w:rsidR="002C11CC" w:rsidRPr="002F1AEF" w:rsidRDefault="002C11CC">
            <w:pPr>
              <w:pStyle w:val="Style"/>
              <w:ind w:right="1118"/>
              <w:rPr>
                <w:rFonts w:cs="Times New Roman"/>
                <w:lang w:val="en-IE"/>
              </w:rPr>
            </w:pPr>
            <w:r w:rsidRPr="002F1AEF">
              <w:rPr>
                <w:rFonts w:cs="Times New Roman"/>
                <w:b/>
                <w:sz w:val="18"/>
                <w:lang w:val="en-IE"/>
              </w:rPr>
              <w:t>Costas</w:t>
            </w:r>
          </w:p>
        </w:tc>
        <w:tc>
          <w:tcPr>
            <w:tcW w:w="1344" w:type="dxa"/>
            <w:tcBorders>
              <w:top w:val="nil"/>
              <w:left w:val="nil"/>
              <w:bottom w:val="nil"/>
              <w:right w:val="nil"/>
            </w:tcBorders>
          </w:tcPr>
          <w:p w:rsidR="002C11CC" w:rsidRPr="002F1AEF" w:rsidRDefault="002C11CC">
            <w:pPr>
              <w:pStyle w:val="Style"/>
              <w:ind w:right="-32"/>
              <w:jc w:val="right"/>
              <w:rPr>
                <w:rFonts w:cs="Times New Roman"/>
                <w:b/>
                <w:sz w:val="18"/>
                <w:lang w:val="en-IE"/>
              </w:rPr>
            </w:pPr>
          </w:p>
        </w:tc>
        <w:tc>
          <w:tcPr>
            <w:tcW w:w="1215" w:type="dxa"/>
            <w:tcBorders>
              <w:top w:val="nil"/>
              <w:left w:val="nil"/>
              <w:bottom w:val="nil"/>
              <w:right w:val="nil"/>
            </w:tcBorders>
          </w:tcPr>
          <w:p w:rsidR="002C11CC" w:rsidRPr="002F1AEF" w:rsidRDefault="002C11CC">
            <w:pPr>
              <w:pStyle w:val="Style"/>
              <w:ind w:right="-32"/>
              <w:jc w:val="right"/>
              <w:rPr>
                <w:rFonts w:cs="Times New Roman"/>
                <w:b/>
                <w:sz w:val="18"/>
                <w:lang w:val="en-IE"/>
              </w:rPr>
            </w:pPr>
          </w:p>
        </w:tc>
        <w:tc>
          <w:tcPr>
            <w:tcW w:w="947" w:type="dxa"/>
            <w:tcBorders>
              <w:top w:val="nil"/>
              <w:left w:val="nil"/>
              <w:bottom w:val="nil"/>
              <w:right w:val="nil"/>
            </w:tcBorders>
          </w:tcPr>
          <w:p w:rsidR="002C11CC" w:rsidRPr="002F1AEF" w:rsidRDefault="002C11CC">
            <w:pPr>
              <w:pStyle w:val="Style"/>
              <w:ind w:right="-32"/>
              <w:jc w:val="right"/>
              <w:rPr>
                <w:rFonts w:cs="Times New Roman"/>
                <w:b/>
                <w:sz w:val="18"/>
                <w:lang w:val="en-IE"/>
              </w:rPr>
            </w:pPr>
          </w:p>
        </w:tc>
      </w:tr>
      <w:tr w:rsidR="002C11CC" w:rsidRPr="002F1AEF">
        <w:tc>
          <w:tcPr>
            <w:tcW w:w="425" w:type="dxa"/>
            <w:tcBorders>
              <w:top w:val="nil"/>
              <w:left w:val="nil"/>
              <w:bottom w:val="nil"/>
              <w:right w:val="nil"/>
            </w:tcBorders>
          </w:tcPr>
          <w:p w:rsidR="002C11CC" w:rsidRPr="002F1AEF" w:rsidRDefault="002C11CC">
            <w:pPr>
              <w:pStyle w:val="Style"/>
              <w:ind w:right="1118"/>
              <w:rPr>
                <w:rFonts w:cs="Times New Roman"/>
                <w:sz w:val="18"/>
                <w:lang w:val="en-IE"/>
              </w:rPr>
            </w:pPr>
          </w:p>
        </w:tc>
        <w:tc>
          <w:tcPr>
            <w:tcW w:w="5103" w:type="dxa"/>
            <w:tcBorders>
              <w:top w:val="nil"/>
              <w:left w:val="nil"/>
              <w:bottom w:val="nil"/>
              <w:right w:val="nil"/>
            </w:tcBorders>
          </w:tcPr>
          <w:p w:rsidR="002C11CC" w:rsidRPr="002F1AEF" w:rsidRDefault="002C11CC">
            <w:pPr>
              <w:pStyle w:val="Style"/>
              <w:ind w:right="1118"/>
              <w:rPr>
                <w:rFonts w:cs="Times New Roman"/>
                <w:lang w:val="en-IE"/>
              </w:rPr>
            </w:pPr>
            <w:r w:rsidRPr="002F1AEF">
              <w:rPr>
                <w:rFonts w:cs="Times New Roman"/>
                <w:sz w:val="18"/>
                <w:lang w:val="en-IE"/>
              </w:rPr>
              <w:t>Ar an 31 Noll 2008</w:t>
            </w:r>
          </w:p>
        </w:tc>
        <w:tc>
          <w:tcPr>
            <w:tcW w:w="1344" w:type="dxa"/>
            <w:tcBorders>
              <w:top w:val="nil"/>
              <w:left w:val="nil"/>
              <w:bottom w:val="nil"/>
              <w:right w:val="nil"/>
            </w:tcBorders>
          </w:tcPr>
          <w:p w:rsidR="002C11CC" w:rsidRPr="002F1AEF" w:rsidRDefault="002C11CC">
            <w:pPr>
              <w:pStyle w:val="Style"/>
              <w:ind w:right="-32"/>
              <w:jc w:val="right"/>
              <w:rPr>
                <w:rFonts w:cs="Times New Roman"/>
                <w:b/>
                <w:sz w:val="18"/>
                <w:lang w:val="en-IE"/>
              </w:rPr>
            </w:pPr>
            <w:r w:rsidRPr="002F1AEF">
              <w:rPr>
                <w:rFonts w:cs="Times New Roman"/>
                <w:b/>
                <w:sz w:val="18"/>
                <w:lang w:val="en-IE"/>
              </w:rPr>
              <w:t>69,379</w:t>
            </w:r>
          </w:p>
        </w:tc>
        <w:tc>
          <w:tcPr>
            <w:tcW w:w="1215" w:type="dxa"/>
            <w:tcBorders>
              <w:top w:val="nil"/>
              <w:left w:val="nil"/>
              <w:bottom w:val="nil"/>
              <w:right w:val="nil"/>
            </w:tcBorders>
          </w:tcPr>
          <w:p w:rsidR="002C11CC" w:rsidRPr="002F1AEF" w:rsidRDefault="002C11CC">
            <w:pPr>
              <w:pStyle w:val="Style"/>
              <w:ind w:right="-32"/>
              <w:jc w:val="right"/>
              <w:rPr>
                <w:rFonts w:cs="Times New Roman"/>
                <w:b/>
                <w:sz w:val="18"/>
                <w:lang w:val="en-IE"/>
              </w:rPr>
            </w:pPr>
            <w:r w:rsidRPr="002F1AEF">
              <w:rPr>
                <w:rFonts w:cs="Times New Roman"/>
                <w:b/>
                <w:sz w:val="18"/>
                <w:lang w:val="en-IE"/>
              </w:rPr>
              <w:t>37,811</w:t>
            </w:r>
          </w:p>
        </w:tc>
        <w:tc>
          <w:tcPr>
            <w:tcW w:w="947" w:type="dxa"/>
            <w:tcBorders>
              <w:top w:val="nil"/>
              <w:left w:val="nil"/>
              <w:bottom w:val="nil"/>
              <w:right w:val="nil"/>
            </w:tcBorders>
          </w:tcPr>
          <w:p w:rsidR="002C11CC" w:rsidRPr="002F1AEF" w:rsidRDefault="002C11CC">
            <w:pPr>
              <w:pStyle w:val="Style"/>
              <w:ind w:right="-32"/>
              <w:jc w:val="right"/>
              <w:rPr>
                <w:rFonts w:cs="Times New Roman"/>
                <w:b/>
                <w:sz w:val="18"/>
                <w:lang w:val="en-IE"/>
              </w:rPr>
            </w:pPr>
            <w:r w:rsidRPr="002F1AEF">
              <w:rPr>
                <w:rFonts w:cs="Times New Roman"/>
                <w:b/>
                <w:sz w:val="18"/>
                <w:lang w:val="en-IE"/>
              </w:rPr>
              <w:t>107,190</w:t>
            </w:r>
          </w:p>
        </w:tc>
      </w:tr>
      <w:tr w:rsidR="002C11CC" w:rsidRPr="002F1AEF">
        <w:tc>
          <w:tcPr>
            <w:tcW w:w="425" w:type="dxa"/>
            <w:tcBorders>
              <w:top w:val="nil"/>
              <w:left w:val="nil"/>
              <w:bottom w:val="nil"/>
              <w:right w:val="nil"/>
            </w:tcBorders>
          </w:tcPr>
          <w:p w:rsidR="002C11CC" w:rsidRPr="002F1AEF" w:rsidRDefault="002C11CC">
            <w:pPr>
              <w:pStyle w:val="Style"/>
              <w:ind w:right="1118"/>
              <w:rPr>
                <w:rFonts w:cs="Times New Roman"/>
                <w:sz w:val="18"/>
                <w:lang w:val="en-IE"/>
              </w:rPr>
            </w:pPr>
          </w:p>
        </w:tc>
        <w:tc>
          <w:tcPr>
            <w:tcW w:w="5103" w:type="dxa"/>
            <w:tcBorders>
              <w:top w:val="nil"/>
              <w:left w:val="nil"/>
              <w:bottom w:val="nil"/>
              <w:right w:val="nil"/>
            </w:tcBorders>
          </w:tcPr>
          <w:p w:rsidR="002C11CC" w:rsidRPr="002F1AEF" w:rsidRDefault="002C11CC">
            <w:pPr>
              <w:pStyle w:val="Style"/>
              <w:ind w:right="1118"/>
              <w:rPr>
                <w:rFonts w:cs="Times New Roman"/>
                <w:sz w:val="18"/>
                <w:lang w:val="en-IE"/>
              </w:rPr>
            </w:pPr>
          </w:p>
        </w:tc>
        <w:tc>
          <w:tcPr>
            <w:tcW w:w="1344" w:type="dxa"/>
            <w:tcBorders>
              <w:top w:val="nil"/>
              <w:left w:val="nil"/>
              <w:bottom w:val="nil"/>
              <w:right w:val="nil"/>
            </w:tcBorders>
          </w:tcPr>
          <w:p w:rsidR="002C11CC" w:rsidRPr="002F1AEF" w:rsidRDefault="002C11CC">
            <w:pPr>
              <w:pStyle w:val="Style"/>
              <w:ind w:right="-32"/>
              <w:jc w:val="right"/>
              <w:rPr>
                <w:rFonts w:cs="Times New Roman"/>
                <w:b/>
                <w:sz w:val="18"/>
                <w:lang w:val="en-IE"/>
              </w:rPr>
            </w:pPr>
            <w:r w:rsidRPr="002F1AEF">
              <w:rPr>
                <w:rFonts w:cs="Times New Roman"/>
                <w:b/>
                <w:sz w:val="18"/>
                <w:lang w:val="en-IE"/>
              </w:rPr>
              <w:t>______</w:t>
            </w:r>
          </w:p>
        </w:tc>
        <w:tc>
          <w:tcPr>
            <w:tcW w:w="1215" w:type="dxa"/>
            <w:tcBorders>
              <w:top w:val="nil"/>
              <w:left w:val="nil"/>
              <w:bottom w:val="nil"/>
              <w:right w:val="nil"/>
            </w:tcBorders>
          </w:tcPr>
          <w:p w:rsidR="002C11CC" w:rsidRPr="002F1AEF" w:rsidRDefault="002C11CC">
            <w:pPr>
              <w:pStyle w:val="Style"/>
              <w:ind w:right="-32"/>
              <w:jc w:val="right"/>
              <w:rPr>
                <w:rFonts w:cs="Times New Roman"/>
                <w:b/>
                <w:sz w:val="18"/>
                <w:lang w:val="en-IE"/>
              </w:rPr>
            </w:pPr>
            <w:r w:rsidRPr="002F1AEF">
              <w:rPr>
                <w:rFonts w:cs="Times New Roman"/>
                <w:b/>
                <w:sz w:val="18"/>
                <w:lang w:val="en-IE"/>
              </w:rPr>
              <w:t>______</w:t>
            </w:r>
          </w:p>
        </w:tc>
        <w:tc>
          <w:tcPr>
            <w:tcW w:w="947" w:type="dxa"/>
            <w:tcBorders>
              <w:top w:val="nil"/>
              <w:left w:val="nil"/>
              <w:bottom w:val="nil"/>
              <w:right w:val="nil"/>
            </w:tcBorders>
          </w:tcPr>
          <w:p w:rsidR="002C11CC" w:rsidRPr="002F1AEF" w:rsidRDefault="002C11CC">
            <w:pPr>
              <w:pStyle w:val="Style"/>
              <w:ind w:right="-32"/>
              <w:jc w:val="right"/>
              <w:rPr>
                <w:rFonts w:cs="Times New Roman"/>
                <w:b/>
                <w:sz w:val="18"/>
                <w:lang w:val="en-IE"/>
              </w:rPr>
            </w:pPr>
            <w:r w:rsidRPr="002F1AEF">
              <w:rPr>
                <w:rFonts w:cs="Times New Roman"/>
                <w:b/>
                <w:sz w:val="18"/>
                <w:lang w:val="en-IE"/>
              </w:rPr>
              <w:t>_______</w:t>
            </w:r>
          </w:p>
        </w:tc>
      </w:tr>
      <w:tr w:rsidR="002C11CC" w:rsidRPr="002F1AEF">
        <w:tc>
          <w:tcPr>
            <w:tcW w:w="425" w:type="dxa"/>
            <w:tcBorders>
              <w:top w:val="nil"/>
              <w:left w:val="nil"/>
              <w:bottom w:val="nil"/>
              <w:right w:val="nil"/>
            </w:tcBorders>
          </w:tcPr>
          <w:p w:rsidR="002C11CC" w:rsidRPr="002F1AEF" w:rsidRDefault="002C11CC">
            <w:pPr>
              <w:pStyle w:val="Style"/>
              <w:ind w:right="1118"/>
              <w:rPr>
                <w:rFonts w:cs="Times New Roman"/>
                <w:sz w:val="18"/>
                <w:lang w:val="en-IE"/>
              </w:rPr>
            </w:pPr>
          </w:p>
        </w:tc>
        <w:tc>
          <w:tcPr>
            <w:tcW w:w="5103" w:type="dxa"/>
            <w:tcBorders>
              <w:top w:val="nil"/>
              <w:left w:val="nil"/>
              <w:bottom w:val="nil"/>
              <w:right w:val="nil"/>
            </w:tcBorders>
          </w:tcPr>
          <w:p w:rsidR="002C11CC" w:rsidRPr="002F1AEF" w:rsidRDefault="002C11CC">
            <w:pPr>
              <w:pStyle w:val="Style"/>
              <w:ind w:right="1118"/>
              <w:rPr>
                <w:rFonts w:cs="Times New Roman"/>
                <w:lang w:val="en-IE"/>
              </w:rPr>
            </w:pPr>
            <w:r w:rsidRPr="002F1AEF">
              <w:rPr>
                <w:rFonts w:cs="Times New Roman"/>
                <w:sz w:val="18"/>
                <w:lang w:val="en-IE"/>
              </w:rPr>
              <w:t>Ar an 31 Noll 2009</w:t>
            </w:r>
          </w:p>
        </w:tc>
        <w:tc>
          <w:tcPr>
            <w:tcW w:w="1344" w:type="dxa"/>
            <w:tcBorders>
              <w:top w:val="nil"/>
              <w:left w:val="nil"/>
              <w:bottom w:val="nil"/>
              <w:right w:val="nil"/>
            </w:tcBorders>
          </w:tcPr>
          <w:p w:rsidR="002C11CC" w:rsidRPr="002F1AEF" w:rsidRDefault="002C11CC">
            <w:pPr>
              <w:pStyle w:val="Style"/>
              <w:ind w:right="-32"/>
              <w:jc w:val="right"/>
              <w:rPr>
                <w:rFonts w:cs="Times New Roman"/>
                <w:b/>
                <w:sz w:val="18"/>
                <w:lang w:val="en-IE"/>
              </w:rPr>
            </w:pPr>
            <w:r w:rsidRPr="002F1AEF">
              <w:rPr>
                <w:rFonts w:cs="Times New Roman"/>
                <w:b/>
                <w:sz w:val="18"/>
                <w:lang w:val="en-IE"/>
              </w:rPr>
              <w:t>69,379</w:t>
            </w:r>
          </w:p>
        </w:tc>
        <w:tc>
          <w:tcPr>
            <w:tcW w:w="1215" w:type="dxa"/>
            <w:tcBorders>
              <w:top w:val="nil"/>
              <w:left w:val="nil"/>
              <w:bottom w:val="nil"/>
              <w:right w:val="nil"/>
            </w:tcBorders>
          </w:tcPr>
          <w:p w:rsidR="002C11CC" w:rsidRPr="002F1AEF" w:rsidRDefault="002C11CC">
            <w:pPr>
              <w:pStyle w:val="Style"/>
              <w:ind w:right="-32"/>
              <w:jc w:val="right"/>
              <w:rPr>
                <w:rFonts w:cs="Times New Roman"/>
                <w:b/>
                <w:sz w:val="18"/>
                <w:lang w:val="en-IE"/>
              </w:rPr>
            </w:pPr>
            <w:r w:rsidRPr="002F1AEF">
              <w:rPr>
                <w:rFonts w:cs="Times New Roman"/>
                <w:b/>
                <w:sz w:val="18"/>
                <w:lang w:val="en-IE"/>
              </w:rPr>
              <w:t>37,811</w:t>
            </w:r>
          </w:p>
        </w:tc>
        <w:tc>
          <w:tcPr>
            <w:tcW w:w="947" w:type="dxa"/>
            <w:tcBorders>
              <w:top w:val="nil"/>
              <w:left w:val="nil"/>
              <w:bottom w:val="nil"/>
              <w:right w:val="nil"/>
            </w:tcBorders>
          </w:tcPr>
          <w:p w:rsidR="002C11CC" w:rsidRPr="002F1AEF" w:rsidRDefault="002C11CC">
            <w:pPr>
              <w:pStyle w:val="Style"/>
              <w:ind w:right="-32"/>
              <w:jc w:val="right"/>
              <w:rPr>
                <w:rFonts w:cs="Times New Roman"/>
                <w:b/>
                <w:sz w:val="18"/>
                <w:lang w:val="en-IE"/>
              </w:rPr>
            </w:pPr>
            <w:r w:rsidRPr="002F1AEF">
              <w:rPr>
                <w:rFonts w:cs="Times New Roman"/>
                <w:b/>
                <w:sz w:val="18"/>
                <w:lang w:val="en-IE"/>
              </w:rPr>
              <w:t>107,190</w:t>
            </w:r>
          </w:p>
        </w:tc>
      </w:tr>
      <w:tr w:rsidR="002C11CC" w:rsidRPr="002F1AEF">
        <w:tc>
          <w:tcPr>
            <w:tcW w:w="425" w:type="dxa"/>
            <w:tcBorders>
              <w:top w:val="nil"/>
              <w:left w:val="nil"/>
              <w:bottom w:val="nil"/>
              <w:right w:val="nil"/>
            </w:tcBorders>
          </w:tcPr>
          <w:p w:rsidR="002C11CC" w:rsidRPr="002F1AEF" w:rsidRDefault="002C11CC">
            <w:pPr>
              <w:pStyle w:val="Style"/>
              <w:ind w:right="1118"/>
              <w:rPr>
                <w:rFonts w:cs="Times New Roman"/>
                <w:sz w:val="18"/>
                <w:lang w:val="en-IE"/>
              </w:rPr>
            </w:pPr>
          </w:p>
        </w:tc>
        <w:tc>
          <w:tcPr>
            <w:tcW w:w="5103" w:type="dxa"/>
            <w:tcBorders>
              <w:top w:val="nil"/>
              <w:left w:val="nil"/>
              <w:bottom w:val="nil"/>
              <w:right w:val="nil"/>
            </w:tcBorders>
          </w:tcPr>
          <w:p w:rsidR="002C11CC" w:rsidRPr="002F1AEF" w:rsidRDefault="002C11CC">
            <w:pPr>
              <w:pStyle w:val="Style"/>
              <w:ind w:right="1118"/>
              <w:rPr>
                <w:rFonts w:cs="Times New Roman"/>
                <w:sz w:val="18"/>
                <w:lang w:val="en-IE"/>
              </w:rPr>
            </w:pPr>
          </w:p>
        </w:tc>
        <w:tc>
          <w:tcPr>
            <w:tcW w:w="1344" w:type="dxa"/>
            <w:tcBorders>
              <w:top w:val="nil"/>
              <w:left w:val="nil"/>
              <w:bottom w:val="nil"/>
              <w:right w:val="nil"/>
            </w:tcBorders>
          </w:tcPr>
          <w:p w:rsidR="002C11CC" w:rsidRPr="002F1AEF" w:rsidRDefault="002C11CC">
            <w:pPr>
              <w:pStyle w:val="Style"/>
              <w:ind w:right="-32"/>
              <w:jc w:val="right"/>
              <w:rPr>
                <w:rFonts w:cs="Times New Roman"/>
                <w:b/>
                <w:sz w:val="18"/>
                <w:lang w:val="en-IE"/>
              </w:rPr>
            </w:pPr>
            <w:r w:rsidRPr="002F1AEF">
              <w:rPr>
                <w:rFonts w:cs="Times New Roman"/>
                <w:b/>
                <w:sz w:val="18"/>
                <w:lang w:val="en-IE"/>
              </w:rPr>
              <w:t>______</w:t>
            </w:r>
          </w:p>
        </w:tc>
        <w:tc>
          <w:tcPr>
            <w:tcW w:w="1215" w:type="dxa"/>
            <w:tcBorders>
              <w:top w:val="nil"/>
              <w:left w:val="nil"/>
              <w:bottom w:val="nil"/>
              <w:right w:val="nil"/>
            </w:tcBorders>
          </w:tcPr>
          <w:p w:rsidR="002C11CC" w:rsidRPr="002F1AEF" w:rsidRDefault="002C11CC">
            <w:pPr>
              <w:pStyle w:val="Style"/>
              <w:ind w:right="-32"/>
              <w:jc w:val="right"/>
              <w:rPr>
                <w:rFonts w:cs="Times New Roman"/>
                <w:b/>
                <w:sz w:val="18"/>
                <w:lang w:val="en-IE"/>
              </w:rPr>
            </w:pPr>
            <w:r w:rsidRPr="002F1AEF">
              <w:rPr>
                <w:rFonts w:cs="Times New Roman"/>
                <w:b/>
                <w:sz w:val="18"/>
                <w:lang w:val="en-IE"/>
              </w:rPr>
              <w:t>______</w:t>
            </w:r>
          </w:p>
        </w:tc>
        <w:tc>
          <w:tcPr>
            <w:tcW w:w="947" w:type="dxa"/>
            <w:tcBorders>
              <w:top w:val="nil"/>
              <w:left w:val="nil"/>
              <w:bottom w:val="nil"/>
              <w:right w:val="nil"/>
            </w:tcBorders>
          </w:tcPr>
          <w:p w:rsidR="002C11CC" w:rsidRPr="002F1AEF" w:rsidRDefault="002C11CC">
            <w:pPr>
              <w:pStyle w:val="Style"/>
              <w:ind w:right="-32"/>
              <w:jc w:val="right"/>
              <w:rPr>
                <w:rFonts w:cs="Times New Roman"/>
                <w:b/>
                <w:sz w:val="18"/>
                <w:lang w:val="en-IE"/>
              </w:rPr>
            </w:pPr>
            <w:r w:rsidRPr="002F1AEF">
              <w:rPr>
                <w:rFonts w:cs="Times New Roman"/>
                <w:b/>
                <w:sz w:val="18"/>
                <w:lang w:val="en-IE"/>
              </w:rPr>
              <w:t>_______</w:t>
            </w:r>
          </w:p>
        </w:tc>
      </w:tr>
      <w:tr w:rsidR="002C11CC" w:rsidRPr="002F1AEF">
        <w:tc>
          <w:tcPr>
            <w:tcW w:w="425" w:type="dxa"/>
            <w:tcBorders>
              <w:top w:val="nil"/>
              <w:left w:val="nil"/>
              <w:bottom w:val="nil"/>
              <w:right w:val="nil"/>
            </w:tcBorders>
          </w:tcPr>
          <w:p w:rsidR="002C11CC" w:rsidRPr="002F1AEF" w:rsidRDefault="002C11CC">
            <w:pPr>
              <w:pStyle w:val="Style"/>
              <w:ind w:right="1118"/>
              <w:rPr>
                <w:rFonts w:cs="Times New Roman"/>
                <w:sz w:val="18"/>
                <w:lang w:val="en-IE"/>
              </w:rPr>
            </w:pPr>
          </w:p>
        </w:tc>
        <w:tc>
          <w:tcPr>
            <w:tcW w:w="5103" w:type="dxa"/>
            <w:tcBorders>
              <w:top w:val="nil"/>
              <w:left w:val="nil"/>
              <w:bottom w:val="nil"/>
              <w:right w:val="nil"/>
            </w:tcBorders>
          </w:tcPr>
          <w:p w:rsidR="002C11CC" w:rsidRPr="002F1AEF" w:rsidRDefault="002C11CC">
            <w:pPr>
              <w:pStyle w:val="Style"/>
              <w:ind w:right="1118"/>
              <w:rPr>
                <w:rFonts w:cs="Times New Roman"/>
                <w:lang w:val="en-IE"/>
              </w:rPr>
            </w:pPr>
            <w:r w:rsidRPr="002F1AEF">
              <w:rPr>
                <w:rFonts w:cs="Times New Roman"/>
                <w:b/>
                <w:sz w:val="18"/>
                <w:lang w:val="en-IE"/>
              </w:rPr>
              <w:t>Dímheas</w:t>
            </w:r>
          </w:p>
        </w:tc>
        <w:tc>
          <w:tcPr>
            <w:tcW w:w="1344" w:type="dxa"/>
            <w:tcBorders>
              <w:top w:val="nil"/>
              <w:left w:val="nil"/>
              <w:bottom w:val="nil"/>
              <w:right w:val="nil"/>
            </w:tcBorders>
          </w:tcPr>
          <w:p w:rsidR="002C11CC" w:rsidRPr="002F1AEF" w:rsidRDefault="002C11CC">
            <w:pPr>
              <w:pStyle w:val="Style"/>
              <w:ind w:right="-32"/>
              <w:jc w:val="right"/>
              <w:rPr>
                <w:rFonts w:cs="Times New Roman"/>
                <w:b/>
                <w:sz w:val="18"/>
                <w:lang w:val="en-IE"/>
              </w:rPr>
            </w:pPr>
          </w:p>
        </w:tc>
        <w:tc>
          <w:tcPr>
            <w:tcW w:w="1215" w:type="dxa"/>
            <w:tcBorders>
              <w:top w:val="nil"/>
              <w:left w:val="nil"/>
              <w:bottom w:val="nil"/>
              <w:right w:val="nil"/>
            </w:tcBorders>
          </w:tcPr>
          <w:p w:rsidR="002C11CC" w:rsidRPr="002F1AEF" w:rsidRDefault="002C11CC">
            <w:pPr>
              <w:pStyle w:val="Style"/>
              <w:ind w:right="-32"/>
              <w:jc w:val="right"/>
              <w:rPr>
                <w:rFonts w:cs="Times New Roman"/>
                <w:b/>
                <w:sz w:val="18"/>
                <w:lang w:val="en-IE"/>
              </w:rPr>
            </w:pPr>
          </w:p>
        </w:tc>
        <w:tc>
          <w:tcPr>
            <w:tcW w:w="947" w:type="dxa"/>
            <w:tcBorders>
              <w:top w:val="nil"/>
              <w:left w:val="nil"/>
              <w:bottom w:val="nil"/>
              <w:right w:val="nil"/>
            </w:tcBorders>
          </w:tcPr>
          <w:p w:rsidR="002C11CC" w:rsidRPr="002F1AEF" w:rsidRDefault="002C11CC">
            <w:pPr>
              <w:pStyle w:val="Style"/>
              <w:ind w:right="-32"/>
              <w:jc w:val="right"/>
              <w:rPr>
                <w:rFonts w:cs="Times New Roman"/>
                <w:b/>
                <w:sz w:val="18"/>
                <w:lang w:val="en-IE"/>
              </w:rPr>
            </w:pPr>
          </w:p>
        </w:tc>
      </w:tr>
      <w:tr w:rsidR="002C11CC" w:rsidRPr="002F1AEF">
        <w:tc>
          <w:tcPr>
            <w:tcW w:w="425" w:type="dxa"/>
            <w:tcBorders>
              <w:top w:val="nil"/>
              <w:left w:val="nil"/>
              <w:bottom w:val="nil"/>
              <w:right w:val="nil"/>
            </w:tcBorders>
          </w:tcPr>
          <w:p w:rsidR="002C11CC" w:rsidRPr="002F1AEF" w:rsidRDefault="002C11CC">
            <w:pPr>
              <w:pStyle w:val="Style"/>
              <w:ind w:right="1118"/>
              <w:rPr>
                <w:rFonts w:cs="Times New Roman"/>
                <w:sz w:val="18"/>
                <w:lang w:val="en-IE"/>
              </w:rPr>
            </w:pPr>
          </w:p>
        </w:tc>
        <w:tc>
          <w:tcPr>
            <w:tcW w:w="5103" w:type="dxa"/>
            <w:tcBorders>
              <w:top w:val="nil"/>
              <w:left w:val="nil"/>
              <w:bottom w:val="nil"/>
              <w:right w:val="nil"/>
            </w:tcBorders>
          </w:tcPr>
          <w:p w:rsidR="002C11CC" w:rsidRPr="002F1AEF" w:rsidRDefault="002C11CC">
            <w:pPr>
              <w:pStyle w:val="Style"/>
              <w:ind w:right="1118"/>
              <w:rPr>
                <w:rFonts w:cs="Times New Roman"/>
                <w:lang w:val="en-IE"/>
              </w:rPr>
            </w:pPr>
            <w:r w:rsidRPr="002F1AEF">
              <w:rPr>
                <w:rFonts w:cs="Times New Roman"/>
                <w:sz w:val="18"/>
                <w:lang w:val="en-IE"/>
              </w:rPr>
              <w:t>Ar an 31 Noll 2008</w:t>
            </w:r>
          </w:p>
        </w:tc>
        <w:tc>
          <w:tcPr>
            <w:tcW w:w="1344" w:type="dxa"/>
            <w:tcBorders>
              <w:top w:val="nil"/>
              <w:left w:val="nil"/>
              <w:bottom w:val="nil"/>
              <w:right w:val="nil"/>
            </w:tcBorders>
          </w:tcPr>
          <w:p w:rsidR="002C11CC" w:rsidRPr="002F1AEF" w:rsidRDefault="002C11CC">
            <w:pPr>
              <w:pStyle w:val="Style"/>
              <w:ind w:right="-32"/>
              <w:jc w:val="right"/>
              <w:rPr>
                <w:rFonts w:cs="Times New Roman"/>
                <w:b/>
                <w:sz w:val="18"/>
                <w:lang w:val="en-IE"/>
              </w:rPr>
            </w:pPr>
            <w:r w:rsidRPr="002F1AEF">
              <w:rPr>
                <w:rFonts w:cs="Times New Roman"/>
                <w:b/>
                <w:sz w:val="18"/>
                <w:lang w:val="en-IE"/>
              </w:rPr>
              <w:t>68,904</w:t>
            </w:r>
          </w:p>
        </w:tc>
        <w:tc>
          <w:tcPr>
            <w:tcW w:w="1215" w:type="dxa"/>
            <w:tcBorders>
              <w:top w:val="nil"/>
              <w:left w:val="nil"/>
              <w:bottom w:val="nil"/>
              <w:right w:val="nil"/>
            </w:tcBorders>
          </w:tcPr>
          <w:p w:rsidR="002C11CC" w:rsidRPr="002F1AEF" w:rsidRDefault="002C11CC">
            <w:pPr>
              <w:pStyle w:val="Style"/>
              <w:ind w:right="-32"/>
              <w:jc w:val="right"/>
              <w:rPr>
                <w:rFonts w:cs="Times New Roman"/>
                <w:b/>
                <w:sz w:val="18"/>
                <w:lang w:val="en-IE"/>
              </w:rPr>
            </w:pPr>
            <w:r w:rsidRPr="002F1AEF">
              <w:rPr>
                <w:rFonts w:cs="Times New Roman"/>
                <w:b/>
                <w:sz w:val="18"/>
                <w:lang w:val="en-IE"/>
              </w:rPr>
              <w:t>37,811</w:t>
            </w:r>
          </w:p>
        </w:tc>
        <w:tc>
          <w:tcPr>
            <w:tcW w:w="947" w:type="dxa"/>
            <w:tcBorders>
              <w:top w:val="nil"/>
              <w:left w:val="nil"/>
              <w:bottom w:val="nil"/>
              <w:right w:val="nil"/>
            </w:tcBorders>
          </w:tcPr>
          <w:p w:rsidR="002C11CC" w:rsidRPr="002F1AEF" w:rsidRDefault="002C11CC">
            <w:pPr>
              <w:pStyle w:val="Style"/>
              <w:ind w:right="-32"/>
              <w:jc w:val="right"/>
              <w:rPr>
                <w:rFonts w:cs="Times New Roman"/>
                <w:b/>
                <w:sz w:val="18"/>
                <w:lang w:val="en-IE"/>
              </w:rPr>
            </w:pPr>
            <w:r w:rsidRPr="002F1AEF">
              <w:rPr>
                <w:rFonts w:cs="Times New Roman"/>
                <w:b/>
                <w:sz w:val="18"/>
                <w:lang w:val="en-IE"/>
              </w:rPr>
              <w:t>106,715</w:t>
            </w:r>
          </w:p>
        </w:tc>
      </w:tr>
      <w:tr w:rsidR="002C11CC" w:rsidRPr="002F1AEF">
        <w:tc>
          <w:tcPr>
            <w:tcW w:w="425" w:type="dxa"/>
            <w:tcBorders>
              <w:top w:val="nil"/>
              <w:left w:val="nil"/>
              <w:bottom w:val="nil"/>
              <w:right w:val="nil"/>
            </w:tcBorders>
          </w:tcPr>
          <w:p w:rsidR="002C11CC" w:rsidRPr="002F1AEF" w:rsidRDefault="002C11CC">
            <w:pPr>
              <w:pStyle w:val="Style"/>
              <w:ind w:right="1118"/>
              <w:rPr>
                <w:rFonts w:cs="Times New Roman"/>
                <w:sz w:val="18"/>
                <w:lang w:val="en-IE"/>
              </w:rPr>
            </w:pPr>
          </w:p>
        </w:tc>
        <w:tc>
          <w:tcPr>
            <w:tcW w:w="5103" w:type="dxa"/>
            <w:tcBorders>
              <w:top w:val="nil"/>
              <w:left w:val="nil"/>
              <w:bottom w:val="nil"/>
              <w:right w:val="nil"/>
            </w:tcBorders>
          </w:tcPr>
          <w:p w:rsidR="002C11CC" w:rsidRPr="002F1AEF" w:rsidRDefault="002C11CC">
            <w:pPr>
              <w:pStyle w:val="Style"/>
              <w:ind w:right="1118"/>
              <w:rPr>
                <w:rFonts w:cs="Times New Roman"/>
                <w:lang w:val="en-IE"/>
              </w:rPr>
            </w:pPr>
            <w:r w:rsidRPr="002F1AEF">
              <w:rPr>
                <w:rFonts w:cs="Times New Roman"/>
                <w:sz w:val="18"/>
                <w:lang w:val="en-IE"/>
              </w:rPr>
              <w:t>Muirear don tréimhse</w:t>
            </w:r>
          </w:p>
        </w:tc>
        <w:tc>
          <w:tcPr>
            <w:tcW w:w="1344" w:type="dxa"/>
            <w:tcBorders>
              <w:top w:val="nil"/>
              <w:left w:val="nil"/>
              <w:bottom w:val="nil"/>
              <w:right w:val="nil"/>
            </w:tcBorders>
          </w:tcPr>
          <w:p w:rsidR="002C11CC" w:rsidRPr="002F1AEF" w:rsidRDefault="002C11CC">
            <w:pPr>
              <w:pStyle w:val="Style"/>
              <w:ind w:right="-32"/>
              <w:jc w:val="right"/>
              <w:rPr>
                <w:rFonts w:cs="Times New Roman"/>
                <w:b/>
                <w:sz w:val="18"/>
                <w:lang w:val="en-IE"/>
              </w:rPr>
            </w:pPr>
            <w:r w:rsidRPr="002F1AEF">
              <w:rPr>
                <w:rFonts w:cs="Times New Roman"/>
                <w:b/>
                <w:sz w:val="18"/>
                <w:lang w:val="en-IE"/>
              </w:rPr>
              <w:t>272</w:t>
            </w:r>
          </w:p>
        </w:tc>
        <w:tc>
          <w:tcPr>
            <w:tcW w:w="1215" w:type="dxa"/>
            <w:tcBorders>
              <w:top w:val="nil"/>
              <w:left w:val="nil"/>
              <w:bottom w:val="nil"/>
              <w:right w:val="nil"/>
            </w:tcBorders>
          </w:tcPr>
          <w:p w:rsidR="002C11CC" w:rsidRPr="002F1AEF" w:rsidRDefault="002C11CC">
            <w:pPr>
              <w:pStyle w:val="Style"/>
              <w:ind w:right="-32"/>
              <w:jc w:val="right"/>
              <w:rPr>
                <w:rFonts w:cs="Times New Roman"/>
                <w:b/>
                <w:sz w:val="18"/>
                <w:lang w:val="en-IE"/>
              </w:rPr>
            </w:pPr>
            <w:r w:rsidRPr="002F1AEF">
              <w:rPr>
                <w:rFonts w:cs="Times New Roman"/>
                <w:b/>
                <w:sz w:val="18"/>
                <w:lang w:val="en-IE"/>
              </w:rPr>
              <w:t>-</w:t>
            </w:r>
          </w:p>
        </w:tc>
        <w:tc>
          <w:tcPr>
            <w:tcW w:w="947" w:type="dxa"/>
            <w:tcBorders>
              <w:top w:val="nil"/>
              <w:left w:val="nil"/>
              <w:bottom w:val="nil"/>
              <w:right w:val="nil"/>
            </w:tcBorders>
          </w:tcPr>
          <w:p w:rsidR="002C11CC" w:rsidRPr="002F1AEF" w:rsidRDefault="002C11CC">
            <w:pPr>
              <w:pStyle w:val="Style"/>
              <w:ind w:right="-32"/>
              <w:jc w:val="right"/>
              <w:rPr>
                <w:rFonts w:cs="Times New Roman"/>
                <w:b/>
                <w:sz w:val="18"/>
                <w:lang w:val="en-IE"/>
              </w:rPr>
            </w:pPr>
          </w:p>
        </w:tc>
      </w:tr>
      <w:tr w:rsidR="002C11CC" w:rsidRPr="002F1AEF">
        <w:tc>
          <w:tcPr>
            <w:tcW w:w="425" w:type="dxa"/>
            <w:tcBorders>
              <w:top w:val="nil"/>
              <w:left w:val="nil"/>
              <w:bottom w:val="nil"/>
              <w:right w:val="nil"/>
            </w:tcBorders>
          </w:tcPr>
          <w:p w:rsidR="002C11CC" w:rsidRPr="002F1AEF" w:rsidRDefault="002C11CC">
            <w:pPr>
              <w:pStyle w:val="Style"/>
              <w:ind w:right="1118"/>
              <w:rPr>
                <w:rFonts w:cs="Times New Roman"/>
                <w:sz w:val="18"/>
                <w:lang w:val="en-IE"/>
              </w:rPr>
            </w:pPr>
          </w:p>
        </w:tc>
        <w:tc>
          <w:tcPr>
            <w:tcW w:w="5103" w:type="dxa"/>
            <w:tcBorders>
              <w:top w:val="nil"/>
              <w:left w:val="nil"/>
              <w:bottom w:val="nil"/>
              <w:right w:val="nil"/>
            </w:tcBorders>
          </w:tcPr>
          <w:p w:rsidR="002C11CC" w:rsidRPr="002F1AEF" w:rsidRDefault="002C11CC">
            <w:pPr>
              <w:pStyle w:val="Style"/>
              <w:ind w:right="1118"/>
              <w:rPr>
                <w:rFonts w:cs="Times New Roman"/>
                <w:sz w:val="18"/>
                <w:lang w:val="en-IE"/>
              </w:rPr>
            </w:pPr>
          </w:p>
        </w:tc>
        <w:tc>
          <w:tcPr>
            <w:tcW w:w="1344" w:type="dxa"/>
            <w:tcBorders>
              <w:top w:val="nil"/>
              <w:left w:val="nil"/>
              <w:bottom w:val="nil"/>
              <w:right w:val="nil"/>
            </w:tcBorders>
          </w:tcPr>
          <w:p w:rsidR="002C11CC" w:rsidRPr="002F1AEF" w:rsidRDefault="002C11CC">
            <w:pPr>
              <w:pStyle w:val="Style"/>
              <w:ind w:right="-32"/>
              <w:jc w:val="right"/>
              <w:rPr>
                <w:rFonts w:cs="Times New Roman"/>
                <w:b/>
                <w:sz w:val="18"/>
                <w:lang w:val="en-IE"/>
              </w:rPr>
            </w:pPr>
            <w:r w:rsidRPr="002F1AEF">
              <w:rPr>
                <w:rFonts w:cs="Times New Roman"/>
                <w:b/>
                <w:sz w:val="18"/>
                <w:lang w:val="en-IE"/>
              </w:rPr>
              <w:t>______</w:t>
            </w:r>
          </w:p>
        </w:tc>
        <w:tc>
          <w:tcPr>
            <w:tcW w:w="1215" w:type="dxa"/>
            <w:tcBorders>
              <w:top w:val="nil"/>
              <w:left w:val="nil"/>
              <w:bottom w:val="nil"/>
              <w:right w:val="nil"/>
            </w:tcBorders>
          </w:tcPr>
          <w:p w:rsidR="002C11CC" w:rsidRPr="002F1AEF" w:rsidRDefault="002C11CC">
            <w:pPr>
              <w:pStyle w:val="Style"/>
              <w:ind w:right="-32"/>
              <w:jc w:val="right"/>
              <w:rPr>
                <w:rFonts w:cs="Times New Roman"/>
                <w:b/>
                <w:sz w:val="18"/>
                <w:lang w:val="en-IE"/>
              </w:rPr>
            </w:pPr>
            <w:r w:rsidRPr="002F1AEF">
              <w:rPr>
                <w:rFonts w:cs="Times New Roman"/>
                <w:b/>
                <w:sz w:val="18"/>
                <w:lang w:val="en-IE"/>
              </w:rPr>
              <w:t>______</w:t>
            </w:r>
          </w:p>
        </w:tc>
        <w:tc>
          <w:tcPr>
            <w:tcW w:w="947" w:type="dxa"/>
            <w:tcBorders>
              <w:top w:val="nil"/>
              <w:left w:val="nil"/>
              <w:bottom w:val="nil"/>
              <w:right w:val="nil"/>
            </w:tcBorders>
          </w:tcPr>
          <w:p w:rsidR="002C11CC" w:rsidRPr="002F1AEF" w:rsidRDefault="002C11CC">
            <w:pPr>
              <w:pStyle w:val="Style"/>
              <w:ind w:right="-32"/>
              <w:jc w:val="right"/>
              <w:rPr>
                <w:rFonts w:cs="Times New Roman"/>
                <w:b/>
                <w:sz w:val="18"/>
                <w:lang w:val="en-IE"/>
              </w:rPr>
            </w:pPr>
            <w:r w:rsidRPr="002F1AEF">
              <w:rPr>
                <w:rFonts w:cs="Times New Roman"/>
                <w:b/>
                <w:sz w:val="18"/>
                <w:lang w:val="en-IE"/>
              </w:rPr>
              <w:t>_______</w:t>
            </w:r>
          </w:p>
        </w:tc>
      </w:tr>
      <w:tr w:rsidR="002C11CC" w:rsidRPr="002F1AEF">
        <w:tc>
          <w:tcPr>
            <w:tcW w:w="425" w:type="dxa"/>
            <w:tcBorders>
              <w:top w:val="nil"/>
              <w:left w:val="nil"/>
              <w:bottom w:val="nil"/>
              <w:right w:val="nil"/>
            </w:tcBorders>
          </w:tcPr>
          <w:p w:rsidR="002C11CC" w:rsidRPr="002F1AEF" w:rsidRDefault="002C11CC">
            <w:pPr>
              <w:pStyle w:val="Style"/>
              <w:ind w:right="1118"/>
              <w:rPr>
                <w:rFonts w:cs="Times New Roman"/>
                <w:sz w:val="18"/>
                <w:lang w:val="en-IE"/>
              </w:rPr>
            </w:pPr>
          </w:p>
        </w:tc>
        <w:tc>
          <w:tcPr>
            <w:tcW w:w="5103" w:type="dxa"/>
            <w:tcBorders>
              <w:top w:val="nil"/>
              <w:left w:val="nil"/>
              <w:bottom w:val="nil"/>
              <w:right w:val="nil"/>
            </w:tcBorders>
          </w:tcPr>
          <w:p w:rsidR="002C11CC" w:rsidRPr="002F1AEF" w:rsidRDefault="002C11CC">
            <w:pPr>
              <w:pStyle w:val="Style"/>
              <w:ind w:right="1118"/>
              <w:rPr>
                <w:rFonts w:cs="Times New Roman"/>
                <w:lang w:val="en-IE"/>
              </w:rPr>
            </w:pPr>
            <w:r w:rsidRPr="002F1AEF">
              <w:rPr>
                <w:rFonts w:cs="Times New Roman"/>
                <w:sz w:val="18"/>
                <w:lang w:val="en-IE"/>
              </w:rPr>
              <w:t>Ar an 31 Noll 2009</w:t>
            </w:r>
          </w:p>
        </w:tc>
        <w:tc>
          <w:tcPr>
            <w:tcW w:w="1344" w:type="dxa"/>
            <w:tcBorders>
              <w:top w:val="nil"/>
              <w:left w:val="nil"/>
              <w:bottom w:val="nil"/>
              <w:right w:val="nil"/>
            </w:tcBorders>
          </w:tcPr>
          <w:p w:rsidR="002C11CC" w:rsidRPr="002F1AEF" w:rsidRDefault="002C11CC">
            <w:pPr>
              <w:pStyle w:val="Style"/>
              <w:ind w:right="-32"/>
              <w:jc w:val="right"/>
              <w:rPr>
                <w:rFonts w:cs="Times New Roman"/>
                <w:b/>
                <w:sz w:val="18"/>
                <w:lang w:val="en-IE"/>
              </w:rPr>
            </w:pPr>
            <w:r w:rsidRPr="002F1AEF">
              <w:rPr>
                <w:rFonts w:cs="Times New Roman"/>
                <w:b/>
                <w:sz w:val="18"/>
                <w:lang w:val="en-IE"/>
              </w:rPr>
              <w:t>69,176</w:t>
            </w:r>
          </w:p>
        </w:tc>
        <w:tc>
          <w:tcPr>
            <w:tcW w:w="1215" w:type="dxa"/>
            <w:tcBorders>
              <w:top w:val="nil"/>
              <w:left w:val="nil"/>
              <w:bottom w:val="nil"/>
              <w:right w:val="nil"/>
            </w:tcBorders>
          </w:tcPr>
          <w:p w:rsidR="002C11CC" w:rsidRPr="002F1AEF" w:rsidRDefault="002C11CC">
            <w:pPr>
              <w:pStyle w:val="Style"/>
              <w:ind w:right="-32"/>
              <w:jc w:val="right"/>
              <w:rPr>
                <w:rFonts w:cs="Times New Roman"/>
                <w:b/>
                <w:sz w:val="18"/>
                <w:lang w:val="en-IE"/>
              </w:rPr>
            </w:pPr>
            <w:r w:rsidRPr="002F1AEF">
              <w:rPr>
                <w:rFonts w:cs="Times New Roman"/>
                <w:b/>
                <w:sz w:val="18"/>
                <w:lang w:val="en-IE"/>
              </w:rPr>
              <w:t>37,811</w:t>
            </w:r>
          </w:p>
        </w:tc>
        <w:tc>
          <w:tcPr>
            <w:tcW w:w="947" w:type="dxa"/>
            <w:tcBorders>
              <w:top w:val="nil"/>
              <w:left w:val="nil"/>
              <w:bottom w:val="nil"/>
              <w:right w:val="nil"/>
            </w:tcBorders>
          </w:tcPr>
          <w:p w:rsidR="002C11CC" w:rsidRPr="002F1AEF" w:rsidRDefault="002C11CC">
            <w:pPr>
              <w:pStyle w:val="Style"/>
              <w:ind w:right="-32"/>
              <w:jc w:val="right"/>
              <w:rPr>
                <w:rFonts w:cs="Times New Roman"/>
                <w:b/>
                <w:sz w:val="18"/>
                <w:lang w:val="en-IE"/>
              </w:rPr>
            </w:pPr>
            <w:r w:rsidRPr="002F1AEF">
              <w:rPr>
                <w:rFonts w:cs="Times New Roman"/>
                <w:b/>
                <w:sz w:val="18"/>
                <w:lang w:val="en-IE"/>
              </w:rPr>
              <w:t>106,715</w:t>
            </w:r>
          </w:p>
        </w:tc>
      </w:tr>
      <w:tr w:rsidR="002C11CC" w:rsidRPr="002F1AEF">
        <w:tc>
          <w:tcPr>
            <w:tcW w:w="425" w:type="dxa"/>
            <w:tcBorders>
              <w:top w:val="nil"/>
              <w:left w:val="nil"/>
              <w:bottom w:val="nil"/>
              <w:right w:val="nil"/>
            </w:tcBorders>
          </w:tcPr>
          <w:p w:rsidR="002C11CC" w:rsidRPr="002F1AEF" w:rsidRDefault="002C11CC">
            <w:pPr>
              <w:pStyle w:val="Style"/>
              <w:ind w:right="1118"/>
              <w:rPr>
                <w:rFonts w:cs="Times New Roman"/>
                <w:sz w:val="18"/>
                <w:lang w:val="en-IE"/>
              </w:rPr>
            </w:pPr>
          </w:p>
        </w:tc>
        <w:tc>
          <w:tcPr>
            <w:tcW w:w="5103" w:type="dxa"/>
            <w:tcBorders>
              <w:top w:val="nil"/>
              <w:left w:val="nil"/>
              <w:bottom w:val="nil"/>
              <w:right w:val="nil"/>
            </w:tcBorders>
          </w:tcPr>
          <w:p w:rsidR="002C11CC" w:rsidRPr="002F1AEF" w:rsidRDefault="002C11CC">
            <w:pPr>
              <w:pStyle w:val="Style"/>
              <w:ind w:right="1118"/>
              <w:rPr>
                <w:rFonts w:cs="Times New Roman"/>
                <w:sz w:val="18"/>
                <w:lang w:val="en-IE"/>
              </w:rPr>
            </w:pPr>
          </w:p>
        </w:tc>
        <w:tc>
          <w:tcPr>
            <w:tcW w:w="1344" w:type="dxa"/>
            <w:tcBorders>
              <w:top w:val="nil"/>
              <w:left w:val="nil"/>
              <w:bottom w:val="nil"/>
              <w:right w:val="nil"/>
            </w:tcBorders>
          </w:tcPr>
          <w:p w:rsidR="002C11CC" w:rsidRPr="002F1AEF" w:rsidRDefault="002C11CC">
            <w:pPr>
              <w:pStyle w:val="Style"/>
              <w:ind w:right="-32"/>
              <w:jc w:val="right"/>
              <w:rPr>
                <w:rFonts w:cs="Times New Roman"/>
                <w:b/>
                <w:sz w:val="18"/>
                <w:lang w:val="en-IE"/>
              </w:rPr>
            </w:pPr>
            <w:r w:rsidRPr="002F1AEF">
              <w:rPr>
                <w:rFonts w:cs="Times New Roman"/>
                <w:b/>
                <w:sz w:val="18"/>
                <w:lang w:val="en-IE"/>
              </w:rPr>
              <w:t>______</w:t>
            </w:r>
          </w:p>
        </w:tc>
        <w:tc>
          <w:tcPr>
            <w:tcW w:w="1215" w:type="dxa"/>
            <w:tcBorders>
              <w:top w:val="nil"/>
              <w:left w:val="nil"/>
              <w:bottom w:val="nil"/>
              <w:right w:val="nil"/>
            </w:tcBorders>
          </w:tcPr>
          <w:p w:rsidR="002C11CC" w:rsidRPr="002F1AEF" w:rsidRDefault="002C11CC">
            <w:pPr>
              <w:pStyle w:val="Style"/>
              <w:ind w:right="-32"/>
              <w:jc w:val="right"/>
              <w:rPr>
                <w:rFonts w:cs="Times New Roman"/>
                <w:b/>
                <w:sz w:val="18"/>
                <w:lang w:val="en-IE"/>
              </w:rPr>
            </w:pPr>
            <w:r w:rsidRPr="002F1AEF">
              <w:rPr>
                <w:rFonts w:cs="Times New Roman"/>
                <w:b/>
                <w:sz w:val="18"/>
                <w:lang w:val="en-IE"/>
              </w:rPr>
              <w:t>______</w:t>
            </w:r>
          </w:p>
        </w:tc>
        <w:tc>
          <w:tcPr>
            <w:tcW w:w="947" w:type="dxa"/>
            <w:tcBorders>
              <w:top w:val="nil"/>
              <w:left w:val="nil"/>
              <w:bottom w:val="nil"/>
              <w:right w:val="nil"/>
            </w:tcBorders>
          </w:tcPr>
          <w:p w:rsidR="002C11CC" w:rsidRPr="002F1AEF" w:rsidRDefault="002C11CC">
            <w:pPr>
              <w:pStyle w:val="Style"/>
              <w:ind w:right="-32"/>
              <w:jc w:val="right"/>
              <w:rPr>
                <w:rFonts w:cs="Times New Roman"/>
                <w:b/>
                <w:sz w:val="18"/>
                <w:lang w:val="en-IE"/>
              </w:rPr>
            </w:pPr>
            <w:r w:rsidRPr="002F1AEF">
              <w:rPr>
                <w:rFonts w:cs="Times New Roman"/>
                <w:b/>
                <w:sz w:val="18"/>
                <w:lang w:val="en-IE"/>
              </w:rPr>
              <w:t>_______</w:t>
            </w:r>
          </w:p>
        </w:tc>
      </w:tr>
      <w:tr w:rsidR="002C11CC" w:rsidRPr="002F1AEF">
        <w:tc>
          <w:tcPr>
            <w:tcW w:w="425" w:type="dxa"/>
            <w:tcBorders>
              <w:top w:val="nil"/>
              <w:left w:val="nil"/>
              <w:bottom w:val="nil"/>
              <w:right w:val="nil"/>
            </w:tcBorders>
          </w:tcPr>
          <w:p w:rsidR="002C11CC" w:rsidRPr="002F1AEF" w:rsidRDefault="002C11CC">
            <w:pPr>
              <w:pStyle w:val="Style"/>
              <w:ind w:right="1118"/>
              <w:rPr>
                <w:rFonts w:cs="Times New Roman"/>
                <w:sz w:val="18"/>
                <w:lang w:val="en-IE"/>
              </w:rPr>
            </w:pPr>
          </w:p>
        </w:tc>
        <w:tc>
          <w:tcPr>
            <w:tcW w:w="5103" w:type="dxa"/>
            <w:tcBorders>
              <w:top w:val="nil"/>
              <w:left w:val="nil"/>
              <w:bottom w:val="nil"/>
              <w:right w:val="nil"/>
            </w:tcBorders>
          </w:tcPr>
          <w:p w:rsidR="002C11CC" w:rsidRPr="002F1AEF" w:rsidRDefault="002C11CC">
            <w:pPr>
              <w:pStyle w:val="Style"/>
              <w:ind w:right="1118"/>
              <w:rPr>
                <w:rFonts w:cs="Times New Roman"/>
                <w:lang w:val="en-IE"/>
              </w:rPr>
            </w:pPr>
            <w:r w:rsidRPr="002F1AEF">
              <w:rPr>
                <w:rFonts w:cs="Times New Roman"/>
                <w:b/>
                <w:sz w:val="18"/>
                <w:lang w:val="en-IE"/>
              </w:rPr>
              <w:t>Glanluachanna de réir na leabhar</w:t>
            </w:r>
          </w:p>
        </w:tc>
        <w:tc>
          <w:tcPr>
            <w:tcW w:w="1344" w:type="dxa"/>
            <w:tcBorders>
              <w:top w:val="nil"/>
              <w:left w:val="nil"/>
              <w:bottom w:val="nil"/>
              <w:right w:val="nil"/>
            </w:tcBorders>
          </w:tcPr>
          <w:p w:rsidR="002C11CC" w:rsidRPr="002F1AEF" w:rsidRDefault="002C11CC">
            <w:pPr>
              <w:pStyle w:val="Style"/>
              <w:ind w:right="-32"/>
              <w:jc w:val="right"/>
              <w:rPr>
                <w:rFonts w:cs="Times New Roman"/>
                <w:b/>
                <w:sz w:val="18"/>
                <w:lang w:val="en-IE"/>
              </w:rPr>
            </w:pPr>
          </w:p>
        </w:tc>
        <w:tc>
          <w:tcPr>
            <w:tcW w:w="1215" w:type="dxa"/>
            <w:tcBorders>
              <w:top w:val="nil"/>
              <w:left w:val="nil"/>
              <w:bottom w:val="nil"/>
              <w:right w:val="nil"/>
            </w:tcBorders>
          </w:tcPr>
          <w:p w:rsidR="002C11CC" w:rsidRPr="002F1AEF" w:rsidRDefault="002C11CC">
            <w:pPr>
              <w:pStyle w:val="Style"/>
              <w:ind w:right="-32"/>
              <w:jc w:val="right"/>
              <w:rPr>
                <w:rFonts w:cs="Times New Roman"/>
                <w:b/>
                <w:sz w:val="18"/>
                <w:lang w:val="en-IE"/>
              </w:rPr>
            </w:pPr>
          </w:p>
        </w:tc>
        <w:tc>
          <w:tcPr>
            <w:tcW w:w="947" w:type="dxa"/>
            <w:tcBorders>
              <w:top w:val="nil"/>
              <w:left w:val="nil"/>
              <w:bottom w:val="nil"/>
              <w:right w:val="nil"/>
            </w:tcBorders>
          </w:tcPr>
          <w:p w:rsidR="002C11CC" w:rsidRPr="002F1AEF" w:rsidRDefault="002C11CC">
            <w:pPr>
              <w:pStyle w:val="Style"/>
              <w:ind w:right="-32"/>
              <w:jc w:val="right"/>
              <w:rPr>
                <w:rFonts w:cs="Times New Roman"/>
                <w:b/>
                <w:sz w:val="18"/>
                <w:lang w:val="en-IE"/>
              </w:rPr>
            </w:pPr>
          </w:p>
        </w:tc>
      </w:tr>
      <w:tr w:rsidR="002C11CC" w:rsidRPr="002F1AEF">
        <w:tc>
          <w:tcPr>
            <w:tcW w:w="425" w:type="dxa"/>
            <w:tcBorders>
              <w:top w:val="nil"/>
              <w:left w:val="nil"/>
              <w:bottom w:val="nil"/>
              <w:right w:val="nil"/>
            </w:tcBorders>
          </w:tcPr>
          <w:p w:rsidR="002C11CC" w:rsidRPr="002F1AEF" w:rsidRDefault="002C11CC">
            <w:pPr>
              <w:pStyle w:val="Style"/>
              <w:ind w:right="1118"/>
              <w:rPr>
                <w:rFonts w:cs="Times New Roman"/>
                <w:sz w:val="18"/>
                <w:lang w:val="en-IE"/>
              </w:rPr>
            </w:pPr>
          </w:p>
        </w:tc>
        <w:tc>
          <w:tcPr>
            <w:tcW w:w="5103" w:type="dxa"/>
            <w:tcBorders>
              <w:top w:val="nil"/>
              <w:left w:val="nil"/>
              <w:bottom w:val="nil"/>
              <w:right w:val="nil"/>
            </w:tcBorders>
          </w:tcPr>
          <w:p w:rsidR="002C11CC" w:rsidRPr="002F1AEF" w:rsidRDefault="002C11CC">
            <w:pPr>
              <w:pStyle w:val="Style"/>
              <w:ind w:right="1118"/>
              <w:rPr>
                <w:rFonts w:cs="Times New Roman"/>
                <w:lang w:val="en-IE"/>
              </w:rPr>
            </w:pPr>
            <w:r w:rsidRPr="002F1AEF">
              <w:rPr>
                <w:rFonts w:cs="Times New Roman"/>
                <w:sz w:val="18"/>
                <w:lang w:val="en-IE"/>
              </w:rPr>
              <w:t>Ar an 31 Noll 2009</w:t>
            </w:r>
          </w:p>
        </w:tc>
        <w:tc>
          <w:tcPr>
            <w:tcW w:w="1344" w:type="dxa"/>
            <w:tcBorders>
              <w:top w:val="nil"/>
              <w:left w:val="nil"/>
              <w:bottom w:val="nil"/>
              <w:right w:val="nil"/>
            </w:tcBorders>
          </w:tcPr>
          <w:p w:rsidR="002C11CC" w:rsidRPr="002F1AEF" w:rsidRDefault="002C11CC">
            <w:pPr>
              <w:pStyle w:val="Style"/>
              <w:ind w:right="-32"/>
              <w:jc w:val="right"/>
              <w:rPr>
                <w:rFonts w:cs="Times New Roman"/>
                <w:b/>
                <w:sz w:val="18"/>
                <w:lang w:val="en-IE"/>
              </w:rPr>
            </w:pPr>
            <w:r w:rsidRPr="002F1AEF">
              <w:rPr>
                <w:rFonts w:cs="Times New Roman"/>
                <w:b/>
                <w:sz w:val="18"/>
                <w:lang w:val="en-IE"/>
              </w:rPr>
              <w:t>203</w:t>
            </w:r>
          </w:p>
        </w:tc>
        <w:tc>
          <w:tcPr>
            <w:tcW w:w="1215" w:type="dxa"/>
            <w:tcBorders>
              <w:top w:val="nil"/>
              <w:left w:val="nil"/>
              <w:bottom w:val="nil"/>
              <w:right w:val="nil"/>
            </w:tcBorders>
          </w:tcPr>
          <w:p w:rsidR="002C11CC" w:rsidRPr="002F1AEF" w:rsidRDefault="002C11CC">
            <w:pPr>
              <w:pStyle w:val="Style"/>
              <w:ind w:right="-32"/>
              <w:jc w:val="right"/>
              <w:rPr>
                <w:rFonts w:cs="Times New Roman"/>
                <w:b/>
                <w:sz w:val="18"/>
                <w:lang w:val="en-IE"/>
              </w:rPr>
            </w:pPr>
            <w:r w:rsidRPr="002F1AEF">
              <w:rPr>
                <w:rFonts w:cs="Times New Roman"/>
                <w:b/>
                <w:sz w:val="18"/>
                <w:lang w:val="en-IE"/>
              </w:rPr>
              <w:t>-</w:t>
            </w:r>
          </w:p>
        </w:tc>
        <w:tc>
          <w:tcPr>
            <w:tcW w:w="947" w:type="dxa"/>
            <w:tcBorders>
              <w:top w:val="nil"/>
              <w:left w:val="nil"/>
              <w:bottom w:val="nil"/>
              <w:right w:val="nil"/>
            </w:tcBorders>
          </w:tcPr>
          <w:p w:rsidR="002C11CC" w:rsidRPr="002F1AEF" w:rsidRDefault="002C11CC">
            <w:pPr>
              <w:pStyle w:val="Style"/>
              <w:ind w:right="-32"/>
              <w:jc w:val="right"/>
              <w:rPr>
                <w:rFonts w:cs="Times New Roman"/>
                <w:b/>
                <w:sz w:val="18"/>
                <w:lang w:val="en-IE"/>
              </w:rPr>
            </w:pPr>
            <w:r w:rsidRPr="002F1AEF">
              <w:rPr>
                <w:rFonts w:cs="Times New Roman"/>
                <w:b/>
                <w:sz w:val="18"/>
                <w:lang w:val="en-IE"/>
              </w:rPr>
              <w:t>203</w:t>
            </w:r>
          </w:p>
        </w:tc>
      </w:tr>
      <w:tr w:rsidR="002C11CC" w:rsidRPr="002F1AEF">
        <w:tc>
          <w:tcPr>
            <w:tcW w:w="425" w:type="dxa"/>
            <w:tcBorders>
              <w:top w:val="nil"/>
              <w:left w:val="nil"/>
              <w:bottom w:val="nil"/>
              <w:right w:val="nil"/>
            </w:tcBorders>
          </w:tcPr>
          <w:p w:rsidR="002C11CC" w:rsidRPr="002F1AEF" w:rsidRDefault="002C11CC">
            <w:pPr>
              <w:pStyle w:val="Style"/>
              <w:ind w:right="1118"/>
              <w:rPr>
                <w:rFonts w:cs="Times New Roman"/>
                <w:sz w:val="18"/>
                <w:lang w:val="en-IE"/>
              </w:rPr>
            </w:pPr>
          </w:p>
        </w:tc>
        <w:tc>
          <w:tcPr>
            <w:tcW w:w="5103" w:type="dxa"/>
            <w:tcBorders>
              <w:top w:val="nil"/>
              <w:left w:val="nil"/>
              <w:bottom w:val="nil"/>
              <w:right w:val="nil"/>
            </w:tcBorders>
          </w:tcPr>
          <w:p w:rsidR="002C11CC" w:rsidRPr="002F1AEF" w:rsidRDefault="002C11CC">
            <w:pPr>
              <w:pStyle w:val="Style"/>
              <w:ind w:right="1118"/>
              <w:rPr>
                <w:rFonts w:cs="Times New Roman"/>
                <w:sz w:val="18"/>
                <w:lang w:val="en-IE"/>
              </w:rPr>
            </w:pPr>
          </w:p>
        </w:tc>
        <w:tc>
          <w:tcPr>
            <w:tcW w:w="1344" w:type="dxa"/>
            <w:tcBorders>
              <w:top w:val="nil"/>
              <w:left w:val="nil"/>
              <w:bottom w:val="nil"/>
              <w:right w:val="nil"/>
            </w:tcBorders>
          </w:tcPr>
          <w:p w:rsidR="002C11CC" w:rsidRPr="002F1AEF" w:rsidRDefault="002C11CC">
            <w:pPr>
              <w:pStyle w:val="Style"/>
              <w:ind w:right="-32"/>
              <w:jc w:val="right"/>
              <w:rPr>
                <w:rFonts w:cs="Times New Roman"/>
                <w:b/>
                <w:sz w:val="18"/>
                <w:lang w:val="en-IE"/>
              </w:rPr>
            </w:pPr>
            <w:r w:rsidRPr="002F1AEF">
              <w:rPr>
                <w:rFonts w:cs="Times New Roman"/>
                <w:b/>
                <w:sz w:val="18"/>
                <w:lang w:val="en-IE"/>
              </w:rPr>
              <w:t>______</w:t>
            </w:r>
          </w:p>
        </w:tc>
        <w:tc>
          <w:tcPr>
            <w:tcW w:w="1215" w:type="dxa"/>
            <w:tcBorders>
              <w:top w:val="nil"/>
              <w:left w:val="nil"/>
              <w:bottom w:val="nil"/>
              <w:right w:val="nil"/>
            </w:tcBorders>
          </w:tcPr>
          <w:p w:rsidR="002C11CC" w:rsidRPr="002F1AEF" w:rsidRDefault="002C11CC">
            <w:pPr>
              <w:pStyle w:val="Style"/>
              <w:ind w:right="-32"/>
              <w:jc w:val="right"/>
              <w:rPr>
                <w:rFonts w:cs="Times New Roman"/>
                <w:b/>
                <w:sz w:val="18"/>
                <w:lang w:val="en-IE"/>
              </w:rPr>
            </w:pPr>
            <w:r w:rsidRPr="002F1AEF">
              <w:rPr>
                <w:rFonts w:cs="Times New Roman"/>
                <w:b/>
                <w:sz w:val="18"/>
                <w:lang w:val="en-IE"/>
              </w:rPr>
              <w:t>______</w:t>
            </w:r>
          </w:p>
        </w:tc>
        <w:tc>
          <w:tcPr>
            <w:tcW w:w="947" w:type="dxa"/>
            <w:tcBorders>
              <w:top w:val="nil"/>
              <w:left w:val="nil"/>
              <w:bottom w:val="nil"/>
              <w:right w:val="nil"/>
            </w:tcBorders>
          </w:tcPr>
          <w:p w:rsidR="002C11CC" w:rsidRPr="002F1AEF" w:rsidRDefault="002C11CC">
            <w:pPr>
              <w:pStyle w:val="Style"/>
              <w:ind w:right="-32"/>
              <w:jc w:val="right"/>
              <w:rPr>
                <w:rFonts w:cs="Times New Roman"/>
                <w:b/>
                <w:sz w:val="18"/>
                <w:lang w:val="en-IE"/>
              </w:rPr>
            </w:pPr>
            <w:r w:rsidRPr="002F1AEF">
              <w:rPr>
                <w:rFonts w:cs="Times New Roman"/>
                <w:b/>
                <w:sz w:val="18"/>
                <w:lang w:val="en-IE"/>
              </w:rPr>
              <w:t>_______</w:t>
            </w:r>
          </w:p>
        </w:tc>
      </w:tr>
      <w:tr w:rsidR="002C11CC" w:rsidRPr="002F1AEF">
        <w:tc>
          <w:tcPr>
            <w:tcW w:w="425" w:type="dxa"/>
            <w:tcBorders>
              <w:top w:val="nil"/>
              <w:left w:val="nil"/>
              <w:bottom w:val="nil"/>
              <w:right w:val="nil"/>
            </w:tcBorders>
          </w:tcPr>
          <w:p w:rsidR="002C11CC" w:rsidRPr="002F1AEF" w:rsidRDefault="002C11CC">
            <w:pPr>
              <w:pStyle w:val="Style"/>
              <w:ind w:right="1118"/>
              <w:rPr>
                <w:rFonts w:cs="Times New Roman"/>
                <w:sz w:val="18"/>
                <w:lang w:val="en-IE"/>
              </w:rPr>
            </w:pPr>
          </w:p>
        </w:tc>
        <w:tc>
          <w:tcPr>
            <w:tcW w:w="5103" w:type="dxa"/>
            <w:tcBorders>
              <w:top w:val="nil"/>
              <w:left w:val="nil"/>
              <w:bottom w:val="nil"/>
              <w:right w:val="nil"/>
            </w:tcBorders>
          </w:tcPr>
          <w:p w:rsidR="002C11CC" w:rsidRPr="002F1AEF" w:rsidRDefault="002C11CC">
            <w:pPr>
              <w:pStyle w:val="Style"/>
              <w:ind w:right="1118"/>
              <w:rPr>
                <w:rFonts w:cs="Times New Roman"/>
                <w:lang w:val="en-IE"/>
              </w:rPr>
            </w:pPr>
            <w:r w:rsidRPr="002F1AEF">
              <w:rPr>
                <w:rFonts w:cs="Times New Roman"/>
                <w:sz w:val="18"/>
                <w:lang w:val="en-IE"/>
              </w:rPr>
              <w:t>Ar an 31 Noll 2008</w:t>
            </w:r>
          </w:p>
        </w:tc>
        <w:tc>
          <w:tcPr>
            <w:tcW w:w="1344" w:type="dxa"/>
            <w:tcBorders>
              <w:top w:val="nil"/>
              <w:left w:val="nil"/>
              <w:bottom w:val="nil"/>
              <w:right w:val="nil"/>
            </w:tcBorders>
          </w:tcPr>
          <w:p w:rsidR="002C11CC" w:rsidRPr="002F1AEF" w:rsidRDefault="002C11CC">
            <w:pPr>
              <w:pStyle w:val="Style"/>
              <w:ind w:right="-32"/>
              <w:jc w:val="right"/>
              <w:rPr>
                <w:rFonts w:cs="Times New Roman"/>
                <w:sz w:val="18"/>
                <w:lang w:val="en-IE"/>
              </w:rPr>
            </w:pPr>
            <w:r w:rsidRPr="002F1AEF">
              <w:rPr>
                <w:rFonts w:cs="Times New Roman"/>
                <w:sz w:val="18"/>
                <w:lang w:val="en-IE"/>
              </w:rPr>
              <w:t>475</w:t>
            </w:r>
          </w:p>
        </w:tc>
        <w:tc>
          <w:tcPr>
            <w:tcW w:w="1215" w:type="dxa"/>
            <w:tcBorders>
              <w:top w:val="nil"/>
              <w:left w:val="nil"/>
              <w:bottom w:val="nil"/>
              <w:right w:val="nil"/>
            </w:tcBorders>
          </w:tcPr>
          <w:p w:rsidR="002C11CC" w:rsidRPr="002F1AEF" w:rsidRDefault="002C11CC">
            <w:pPr>
              <w:pStyle w:val="Style"/>
              <w:ind w:right="-32"/>
              <w:jc w:val="right"/>
              <w:rPr>
                <w:rFonts w:cs="Times New Roman"/>
                <w:sz w:val="18"/>
                <w:lang w:val="en-IE"/>
              </w:rPr>
            </w:pPr>
            <w:r w:rsidRPr="002F1AEF">
              <w:rPr>
                <w:rFonts w:cs="Times New Roman"/>
                <w:sz w:val="18"/>
                <w:lang w:val="en-IE"/>
              </w:rPr>
              <w:t>-</w:t>
            </w:r>
          </w:p>
        </w:tc>
        <w:tc>
          <w:tcPr>
            <w:tcW w:w="947" w:type="dxa"/>
            <w:tcBorders>
              <w:top w:val="nil"/>
              <w:left w:val="nil"/>
              <w:bottom w:val="nil"/>
              <w:right w:val="nil"/>
            </w:tcBorders>
          </w:tcPr>
          <w:p w:rsidR="002C11CC" w:rsidRPr="002F1AEF" w:rsidRDefault="002C11CC">
            <w:pPr>
              <w:pStyle w:val="Style"/>
              <w:ind w:right="-32"/>
              <w:jc w:val="right"/>
              <w:rPr>
                <w:rFonts w:cs="Times New Roman"/>
                <w:sz w:val="18"/>
                <w:lang w:val="en-IE"/>
              </w:rPr>
            </w:pPr>
            <w:r w:rsidRPr="002F1AEF">
              <w:rPr>
                <w:rFonts w:cs="Times New Roman"/>
                <w:sz w:val="18"/>
                <w:lang w:val="en-IE"/>
              </w:rPr>
              <w:t>475</w:t>
            </w:r>
          </w:p>
        </w:tc>
      </w:tr>
      <w:tr w:rsidR="002C11CC" w:rsidRPr="002F1AEF">
        <w:tc>
          <w:tcPr>
            <w:tcW w:w="425" w:type="dxa"/>
            <w:tcBorders>
              <w:top w:val="nil"/>
              <w:left w:val="nil"/>
              <w:bottom w:val="nil"/>
              <w:right w:val="nil"/>
            </w:tcBorders>
          </w:tcPr>
          <w:p w:rsidR="002C11CC" w:rsidRPr="002F1AEF" w:rsidRDefault="002C11CC">
            <w:pPr>
              <w:pStyle w:val="Style"/>
              <w:ind w:right="1118"/>
              <w:rPr>
                <w:rFonts w:cs="Times New Roman"/>
                <w:sz w:val="18"/>
                <w:lang w:val="en-IE"/>
              </w:rPr>
            </w:pPr>
          </w:p>
        </w:tc>
        <w:tc>
          <w:tcPr>
            <w:tcW w:w="5103" w:type="dxa"/>
            <w:tcBorders>
              <w:top w:val="nil"/>
              <w:left w:val="nil"/>
              <w:bottom w:val="nil"/>
              <w:right w:val="nil"/>
            </w:tcBorders>
          </w:tcPr>
          <w:p w:rsidR="002C11CC" w:rsidRPr="002F1AEF" w:rsidRDefault="002C11CC">
            <w:pPr>
              <w:pStyle w:val="Style"/>
              <w:ind w:right="1118"/>
              <w:rPr>
                <w:rFonts w:cs="Times New Roman"/>
                <w:sz w:val="18"/>
                <w:lang w:val="en-IE"/>
              </w:rPr>
            </w:pPr>
          </w:p>
        </w:tc>
        <w:tc>
          <w:tcPr>
            <w:tcW w:w="1344" w:type="dxa"/>
            <w:tcBorders>
              <w:top w:val="nil"/>
              <w:left w:val="nil"/>
              <w:bottom w:val="nil"/>
              <w:right w:val="nil"/>
            </w:tcBorders>
          </w:tcPr>
          <w:p w:rsidR="002C11CC" w:rsidRPr="002F1AEF" w:rsidRDefault="002C11CC">
            <w:pPr>
              <w:pStyle w:val="Style"/>
              <w:ind w:right="-32"/>
              <w:jc w:val="right"/>
              <w:rPr>
                <w:rFonts w:cs="Times New Roman"/>
                <w:b/>
                <w:sz w:val="18"/>
                <w:lang w:val="en-IE"/>
              </w:rPr>
            </w:pPr>
          </w:p>
        </w:tc>
        <w:tc>
          <w:tcPr>
            <w:tcW w:w="1215" w:type="dxa"/>
            <w:tcBorders>
              <w:top w:val="nil"/>
              <w:left w:val="nil"/>
              <w:bottom w:val="nil"/>
              <w:right w:val="nil"/>
            </w:tcBorders>
          </w:tcPr>
          <w:p w:rsidR="002C11CC" w:rsidRPr="002F1AEF" w:rsidRDefault="002C11CC">
            <w:pPr>
              <w:pStyle w:val="Style"/>
              <w:ind w:right="-32"/>
              <w:jc w:val="right"/>
              <w:rPr>
                <w:rFonts w:cs="Times New Roman"/>
                <w:b/>
                <w:sz w:val="18"/>
                <w:lang w:val="en-IE"/>
              </w:rPr>
            </w:pPr>
          </w:p>
        </w:tc>
        <w:tc>
          <w:tcPr>
            <w:tcW w:w="947" w:type="dxa"/>
            <w:tcBorders>
              <w:top w:val="nil"/>
              <w:left w:val="nil"/>
              <w:bottom w:val="nil"/>
              <w:right w:val="nil"/>
            </w:tcBorders>
          </w:tcPr>
          <w:p w:rsidR="002C11CC" w:rsidRPr="002F1AEF" w:rsidRDefault="002C11CC">
            <w:pPr>
              <w:pStyle w:val="Style"/>
              <w:ind w:right="-32"/>
              <w:jc w:val="right"/>
              <w:rPr>
                <w:rFonts w:cs="Times New Roman"/>
                <w:b/>
                <w:sz w:val="18"/>
                <w:lang w:val="en-IE"/>
              </w:rPr>
            </w:pPr>
          </w:p>
        </w:tc>
      </w:tr>
    </w:tbl>
    <w:p w:rsidR="002C11CC" w:rsidRPr="002F1AEF" w:rsidRDefault="002C11CC">
      <w:pPr>
        <w:pStyle w:val="Style"/>
        <w:ind w:right="1118"/>
        <w:rPr>
          <w:rFonts w:cs="Times New Roman"/>
          <w:sz w:val="18"/>
          <w:lang w:val="en-IE"/>
        </w:rPr>
      </w:pPr>
    </w:p>
    <w:p w:rsidR="002C11CC" w:rsidRPr="002F1AEF" w:rsidRDefault="002C11CC">
      <w:pPr>
        <w:pStyle w:val="Style"/>
        <w:ind w:right="1118"/>
        <w:rPr>
          <w:rFonts w:cs="Times New Roman"/>
          <w:sz w:val="18"/>
          <w:lang w:val="en-IE"/>
        </w:rPr>
      </w:pPr>
    </w:p>
    <w:tbl>
      <w:tblPr>
        <w:tblW w:w="8647" w:type="dxa"/>
        <w:tblInd w:w="250" w:type="dxa"/>
        <w:tblLayout w:type="fixed"/>
        <w:tblLook w:val="04A0" w:firstRow="1" w:lastRow="0" w:firstColumn="1" w:lastColumn="0" w:noHBand="0" w:noVBand="1"/>
      </w:tblPr>
      <w:tblGrid>
        <w:gridCol w:w="425"/>
        <w:gridCol w:w="3544"/>
        <w:gridCol w:w="2835"/>
        <w:gridCol w:w="1843"/>
      </w:tblGrid>
      <w:tr w:rsidR="002C11CC" w:rsidRPr="002F1AEF">
        <w:tc>
          <w:tcPr>
            <w:tcW w:w="425" w:type="dxa"/>
          </w:tcPr>
          <w:p w:rsidR="002C11CC" w:rsidRPr="002F1AEF" w:rsidRDefault="002C11CC">
            <w:pPr>
              <w:pStyle w:val="Style"/>
              <w:ind w:right="-6770"/>
              <w:rPr>
                <w:rFonts w:cs="Times New Roman"/>
                <w:b/>
                <w:sz w:val="18"/>
                <w:lang w:val="en-IE"/>
              </w:rPr>
            </w:pPr>
            <w:r w:rsidRPr="002F1AEF">
              <w:rPr>
                <w:rFonts w:cs="Times New Roman"/>
                <w:b/>
                <w:sz w:val="18"/>
                <w:lang w:val="en-IE"/>
              </w:rPr>
              <w:t>6.</w:t>
            </w:r>
          </w:p>
        </w:tc>
        <w:tc>
          <w:tcPr>
            <w:tcW w:w="3544" w:type="dxa"/>
          </w:tcPr>
          <w:p w:rsidR="002C11CC" w:rsidRPr="002F1AEF" w:rsidRDefault="002C11CC">
            <w:pPr>
              <w:pStyle w:val="Style"/>
              <w:ind w:right="-6770"/>
              <w:rPr>
                <w:rFonts w:cs="Times New Roman"/>
                <w:lang w:val="en-IE"/>
              </w:rPr>
            </w:pPr>
            <w:r w:rsidRPr="002F1AEF">
              <w:rPr>
                <w:rFonts w:cs="Times New Roman"/>
                <w:b/>
                <w:sz w:val="18"/>
                <w:lang w:val="en-IE"/>
              </w:rPr>
              <w:t xml:space="preserve">CREIDIÚNAITHE: MÉID INÍOCTHA </w:t>
            </w:r>
          </w:p>
          <w:p w:rsidR="002C11CC" w:rsidRPr="002F1AEF" w:rsidRDefault="002C11CC">
            <w:pPr>
              <w:pStyle w:val="Style"/>
              <w:ind w:right="-6770"/>
              <w:rPr>
                <w:rFonts w:cs="Times New Roman"/>
                <w:lang w:val="en-IE"/>
              </w:rPr>
            </w:pPr>
            <w:r w:rsidRPr="002F1AEF">
              <w:rPr>
                <w:rFonts w:cs="Times New Roman"/>
                <w:b/>
                <w:caps/>
                <w:sz w:val="18"/>
                <w:lang w:val="en-IE"/>
              </w:rPr>
              <w:t>laistigh de bhliain amháin</w:t>
            </w:r>
            <w:r w:rsidRPr="002F1AEF">
              <w:rPr>
                <w:rFonts w:cs="Times New Roman"/>
                <w:b/>
                <w:sz w:val="18"/>
                <w:lang w:val="en-IE"/>
              </w:rPr>
              <w:t xml:space="preserve"> </w:t>
            </w:r>
          </w:p>
        </w:tc>
        <w:tc>
          <w:tcPr>
            <w:tcW w:w="2835" w:type="dxa"/>
          </w:tcPr>
          <w:p w:rsidR="002C11CC" w:rsidRPr="002F1AEF" w:rsidRDefault="002C11CC">
            <w:pPr>
              <w:pStyle w:val="Style"/>
              <w:ind w:right="-32"/>
              <w:jc w:val="right"/>
              <w:rPr>
                <w:rFonts w:cs="Times New Roman"/>
                <w:b/>
                <w:sz w:val="18"/>
                <w:lang w:val="en-IE"/>
              </w:rPr>
            </w:pPr>
            <w:r w:rsidRPr="002F1AEF">
              <w:rPr>
                <w:rFonts w:cs="Times New Roman"/>
                <w:b/>
                <w:sz w:val="18"/>
                <w:lang w:val="en-IE"/>
              </w:rPr>
              <w:t>2009</w:t>
            </w:r>
          </w:p>
          <w:p w:rsidR="002C11CC" w:rsidRPr="002F1AEF" w:rsidRDefault="002C11CC">
            <w:pPr>
              <w:pStyle w:val="Style"/>
              <w:ind w:right="-32"/>
              <w:jc w:val="right"/>
              <w:rPr>
                <w:rFonts w:cs="Times New Roman"/>
                <w:lang w:val="en-IE"/>
              </w:rPr>
            </w:pPr>
            <w:r w:rsidRPr="002F1AEF">
              <w:rPr>
                <w:rFonts w:cs="Times New Roman"/>
                <w:b/>
                <w:sz w:val="18"/>
                <w:lang w:val="en-IE"/>
              </w:rPr>
              <w:t>€</w:t>
            </w:r>
          </w:p>
        </w:tc>
        <w:tc>
          <w:tcPr>
            <w:tcW w:w="1843" w:type="dxa"/>
          </w:tcPr>
          <w:p w:rsidR="002C11CC" w:rsidRPr="002F1AEF" w:rsidRDefault="002C11CC">
            <w:pPr>
              <w:pStyle w:val="Style"/>
              <w:ind w:right="-32"/>
              <w:jc w:val="right"/>
              <w:rPr>
                <w:rFonts w:cs="Times New Roman"/>
                <w:sz w:val="18"/>
                <w:lang w:val="en-IE"/>
              </w:rPr>
            </w:pPr>
            <w:r w:rsidRPr="002F1AEF">
              <w:rPr>
                <w:rFonts w:cs="Times New Roman"/>
                <w:sz w:val="18"/>
                <w:lang w:val="en-IE"/>
              </w:rPr>
              <w:t>2008</w:t>
            </w:r>
          </w:p>
          <w:p w:rsidR="002C11CC" w:rsidRPr="002F1AEF" w:rsidRDefault="002C11CC">
            <w:pPr>
              <w:pStyle w:val="Style"/>
              <w:ind w:right="-32"/>
              <w:jc w:val="right"/>
              <w:rPr>
                <w:rFonts w:cs="Times New Roman"/>
                <w:lang w:val="en-IE"/>
              </w:rPr>
            </w:pPr>
            <w:r w:rsidRPr="002F1AEF">
              <w:rPr>
                <w:rFonts w:cs="Times New Roman"/>
                <w:sz w:val="18"/>
                <w:lang w:val="en-IE"/>
              </w:rPr>
              <w:t>€</w:t>
            </w:r>
          </w:p>
        </w:tc>
      </w:tr>
      <w:tr w:rsidR="002C11CC" w:rsidRPr="002F1AEF">
        <w:tc>
          <w:tcPr>
            <w:tcW w:w="425" w:type="dxa"/>
          </w:tcPr>
          <w:p w:rsidR="002C11CC" w:rsidRPr="002F1AEF" w:rsidRDefault="002C11CC">
            <w:pPr>
              <w:pStyle w:val="Style"/>
              <w:ind w:right="1118"/>
              <w:rPr>
                <w:rFonts w:cs="Times New Roman"/>
                <w:sz w:val="18"/>
                <w:lang w:val="en-IE"/>
              </w:rPr>
            </w:pPr>
          </w:p>
        </w:tc>
        <w:tc>
          <w:tcPr>
            <w:tcW w:w="3544" w:type="dxa"/>
          </w:tcPr>
          <w:p w:rsidR="002C11CC" w:rsidRPr="002F1AEF" w:rsidRDefault="002C11CC">
            <w:pPr>
              <w:pStyle w:val="Style"/>
              <w:ind w:right="1118"/>
              <w:rPr>
                <w:rFonts w:cs="Times New Roman"/>
                <w:b/>
                <w:sz w:val="18"/>
                <w:lang w:val="en-IE"/>
              </w:rPr>
            </w:pPr>
          </w:p>
        </w:tc>
        <w:tc>
          <w:tcPr>
            <w:tcW w:w="2835" w:type="dxa"/>
          </w:tcPr>
          <w:p w:rsidR="002C11CC" w:rsidRPr="002F1AEF" w:rsidRDefault="002C11CC">
            <w:pPr>
              <w:pStyle w:val="Style"/>
              <w:ind w:right="-32"/>
              <w:jc w:val="right"/>
              <w:rPr>
                <w:rFonts w:cs="Times New Roman"/>
                <w:b/>
                <w:sz w:val="18"/>
                <w:lang w:val="en-IE"/>
              </w:rPr>
            </w:pPr>
          </w:p>
        </w:tc>
        <w:tc>
          <w:tcPr>
            <w:tcW w:w="1843" w:type="dxa"/>
          </w:tcPr>
          <w:p w:rsidR="002C11CC" w:rsidRPr="002F1AEF" w:rsidRDefault="002C11CC">
            <w:pPr>
              <w:pStyle w:val="Style"/>
              <w:ind w:right="-32"/>
              <w:jc w:val="right"/>
              <w:rPr>
                <w:rFonts w:cs="Times New Roman"/>
                <w:sz w:val="18"/>
                <w:lang w:val="en-IE"/>
              </w:rPr>
            </w:pPr>
          </w:p>
        </w:tc>
      </w:tr>
      <w:tr w:rsidR="002C11CC" w:rsidRPr="002F1AEF">
        <w:tc>
          <w:tcPr>
            <w:tcW w:w="425" w:type="dxa"/>
          </w:tcPr>
          <w:p w:rsidR="002C11CC" w:rsidRPr="002F1AEF" w:rsidRDefault="002C11CC">
            <w:pPr>
              <w:pStyle w:val="Style"/>
              <w:ind w:right="1118"/>
              <w:rPr>
                <w:rFonts w:cs="Times New Roman"/>
                <w:sz w:val="18"/>
                <w:lang w:val="en-IE"/>
              </w:rPr>
            </w:pPr>
          </w:p>
        </w:tc>
        <w:tc>
          <w:tcPr>
            <w:tcW w:w="3544" w:type="dxa"/>
          </w:tcPr>
          <w:p w:rsidR="002C11CC" w:rsidRPr="002F1AEF" w:rsidRDefault="002C11CC">
            <w:pPr>
              <w:pStyle w:val="Style"/>
              <w:ind w:right="1118"/>
              <w:rPr>
                <w:rFonts w:cs="Times New Roman"/>
                <w:lang w:val="en-IE"/>
              </w:rPr>
            </w:pPr>
            <w:r w:rsidRPr="002F1AEF">
              <w:rPr>
                <w:rFonts w:cs="Times New Roman"/>
                <w:sz w:val="18"/>
                <w:lang w:val="en-IE"/>
              </w:rPr>
              <w:t>Fabhruithe</w:t>
            </w:r>
          </w:p>
        </w:tc>
        <w:tc>
          <w:tcPr>
            <w:tcW w:w="2835" w:type="dxa"/>
          </w:tcPr>
          <w:p w:rsidR="002C11CC" w:rsidRPr="002F1AEF" w:rsidRDefault="002C11CC">
            <w:pPr>
              <w:pStyle w:val="Style"/>
              <w:ind w:right="-32"/>
              <w:jc w:val="right"/>
              <w:rPr>
                <w:rFonts w:cs="Times New Roman"/>
                <w:b/>
                <w:sz w:val="18"/>
                <w:lang w:val="en-IE"/>
              </w:rPr>
            </w:pPr>
            <w:r w:rsidRPr="002F1AEF">
              <w:rPr>
                <w:rFonts w:cs="Times New Roman"/>
                <w:b/>
                <w:sz w:val="18"/>
                <w:lang w:val="en-IE"/>
              </w:rPr>
              <w:t>251,311</w:t>
            </w:r>
          </w:p>
        </w:tc>
        <w:tc>
          <w:tcPr>
            <w:tcW w:w="1843" w:type="dxa"/>
          </w:tcPr>
          <w:p w:rsidR="002C11CC" w:rsidRPr="002F1AEF" w:rsidRDefault="002C11CC">
            <w:pPr>
              <w:pStyle w:val="Style"/>
              <w:ind w:right="-32"/>
              <w:jc w:val="right"/>
              <w:rPr>
                <w:rFonts w:cs="Times New Roman"/>
                <w:sz w:val="18"/>
                <w:lang w:val="en-IE"/>
              </w:rPr>
            </w:pPr>
            <w:r w:rsidRPr="002F1AEF">
              <w:rPr>
                <w:rFonts w:cs="Times New Roman"/>
                <w:sz w:val="18"/>
                <w:lang w:val="en-IE"/>
              </w:rPr>
              <w:t>774,062</w:t>
            </w:r>
          </w:p>
        </w:tc>
      </w:tr>
      <w:tr w:rsidR="002C11CC" w:rsidRPr="002F1AEF">
        <w:tc>
          <w:tcPr>
            <w:tcW w:w="425" w:type="dxa"/>
          </w:tcPr>
          <w:p w:rsidR="002C11CC" w:rsidRPr="002F1AEF" w:rsidRDefault="002C11CC">
            <w:pPr>
              <w:pStyle w:val="Style"/>
              <w:ind w:right="1118"/>
              <w:rPr>
                <w:rFonts w:cs="Times New Roman"/>
                <w:sz w:val="18"/>
                <w:lang w:val="en-IE"/>
              </w:rPr>
            </w:pPr>
          </w:p>
        </w:tc>
        <w:tc>
          <w:tcPr>
            <w:tcW w:w="3544" w:type="dxa"/>
          </w:tcPr>
          <w:p w:rsidR="002C11CC" w:rsidRPr="002F1AEF" w:rsidRDefault="002C11CC">
            <w:pPr>
              <w:pStyle w:val="Style"/>
              <w:ind w:right="1118"/>
              <w:rPr>
                <w:rFonts w:cs="Times New Roman"/>
                <w:lang w:val="en-IE"/>
              </w:rPr>
            </w:pPr>
            <w:r w:rsidRPr="002F1AEF">
              <w:rPr>
                <w:rFonts w:cs="Times New Roman"/>
                <w:sz w:val="18"/>
                <w:lang w:val="en-IE"/>
              </w:rPr>
              <w:t>IMAT agus PRSI</w:t>
            </w:r>
          </w:p>
        </w:tc>
        <w:tc>
          <w:tcPr>
            <w:tcW w:w="2835" w:type="dxa"/>
          </w:tcPr>
          <w:p w:rsidR="002C11CC" w:rsidRPr="002F1AEF" w:rsidRDefault="002C11CC">
            <w:pPr>
              <w:pStyle w:val="Style"/>
              <w:ind w:right="-32"/>
              <w:jc w:val="right"/>
              <w:rPr>
                <w:rFonts w:cs="Times New Roman"/>
                <w:b/>
                <w:sz w:val="18"/>
                <w:lang w:val="en-IE"/>
              </w:rPr>
            </w:pPr>
            <w:r w:rsidRPr="002F1AEF">
              <w:rPr>
                <w:rFonts w:cs="Times New Roman"/>
                <w:b/>
                <w:sz w:val="18"/>
                <w:lang w:val="en-IE"/>
              </w:rPr>
              <w:t>4,737</w:t>
            </w:r>
          </w:p>
        </w:tc>
        <w:tc>
          <w:tcPr>
            <w:tcW w:w="1843" w:type="dxa"/>
          </w:tcPr>
          <w:p w:rsidR="002C11CC" w:rsidRPr="002F1AEF" w:rsidRDefault="002C11CC">
            <w:pPr>
              <w:pStyle w:val="Style"/>
              <w:ind w:right="-32"/>
              <w:jc w:val="right"/>
              <w:rPr>
                <w:rFonts w:cs="Times New Roman"/>
                <w:sz w:val="18"/>
                <w:lang w:val="en-IE"/>
              </w:rPr>
            </w:pPr>
            <w:r w:rsidRPr="002F1AEF">
              <w:rPr>
                <w:rFonts w:cs="Times New Roman"/>
                <w:sz w:val="18"/>
                <w:lang w:val="en-IE"/>
              </w:rPr>
              <w:t>6,071</w:t>
            </w:r>
          </w:p>
        </w:tc>
      </w:tr>
      <w:tr w:rsidR="002C11CC" w:rsidRPr="002F1AEF">
        <w:tc>
          <w:tcPr>
            <w:tcW w:w="425" w:type="dxa"/>
          </w:tcPr>
          <w:p w:rsidR="002C11CC" w:rsidRPr="002F1AEF" w:rsidRDefault="002C11CC">
            <w:pPr>
              <w:pStyle w:val="Style"/>
              <w:ind w:right="1118"/>
              <w:rPr>
                <w:rFonts w:cs="Times New Roman"/>
                <w:sz w:val="18"/>
                <w:lang w:val="en-IE"/>
              </w:rPr>
            </w:pPr>
          </w:p>
        </w:tc>
        <w:tc>
          <w:tcPr>
            <w:tcW w:w="3544" w:type="dxa"/>
          </w:tcPr>
          <w:p w:rsidR="002C11CC" w:rsidRPr="002F1AEF" w:rsidRDefault="002C11CC">
            <w:pPr>
              <w:pStyle w:val="Style"/>
              <w:ind w:right="1118"/>
              <w:rPr>
                <w:rFonts w:cs="Times New Roman"/>
                <w:lang w:val="en-IE"/>
              </w:rPr>
            </w:pPr>
            <w:r w:rsidRPr="002F1AEF">
              <w:rPr>
                <w:rFonts w:cs="Times New Roman"/>
                <w:sz w:val="18"/>
                <w:lang w:val="en-IE"/>
              </w:rPr>
              <w:t>PSWT</w:t>
            </w:r>
          </w:p>
        </w:tc>
        <w:tc>
          <w:tcPr>
            <w:tcW w:w="2835" w:type="dxa"/>
          </w:tcPr>
          <w:p w:rsidR="002C11CC" w:rsidRPr="002F1AEF" w:rsidRDefault="002C11CC">
            <w:pPr>
              <w:pStyle w:val="Style"/>
              <w:ind w:right="-32"/>
              <w:jc w:val="right"/>
              <w:rPr>
                <w:rFonts w:cs="Times New Roman"/>
                <w:b/>
                <w:sz w:val="18"/>
                <w:lang w:val="en-IE"/>
              </w:rPr>
            </w:pPr>
            <w:r w:rsidRPr="002F1AEF">
              <w:rPr>
                <w:rFonts w:cs="Times New Roman"/>
                <w:b/>
                <w:sz w:val="18"/>
                <w:lang w:val="en-IE"/>
              </w:rPr>
              <w:t>624</w:t>
            </w:r>
          </w:p>
        </w:tc>
        <w:tc>
          <w:tcPr>
            <w:tcW w:w="1843" w:type="dxa"/>
          </w:tcPr>
          <w:p w:rsidR="002C11CC" w:rsidRPr="002F1AEF" w:rsidRDefault="002C11CC">
            <w:pPr>
              <w:pStyle w:val="Style"/>
              <w:ind w:right="-32"/>
              <w:jc w:val="right"/>
              <w:rPr>
                <w:rFonts w:cs="Times New Roman"/>
                <w:sz w:val="18"/>
                <w:lang w:val="en-IE"/>
              </w:rPr>
            </w:pPr>
            <w:r w:rsidRPr="002F1AEF">
              <w:rPr>
                <w:rFonts w:cs="Times New Roman"/>
                <w:sz w:val="18"/>
                <w:lang w:val="en-IE"/>
              </w:rPr>
              <w:t>5,112</w:t>
            </w:r>
          </w:p>
        </w:tc>
      </w:tr>
      <w:tr w:rsidR="002C11CC" w:rsidRPr="002F1AEF">
        <w:tc>
          <w:tcPr>
            <w:tcW w:w="425" w:type="dxa"/>
          </w:tcPr>
          <w:p w:rsidR="002C11CC" w:rsidRPr="002F1AEF" w:rsidRDefault="002C11CC">
            <w:pPr>
              <w:pStyle w:val="Style"/>
              <w:ind w:right="1118"/>
              <w:rPr>
                <w:rFonts w:cs="Times New Roman"/>
                <w:sz w:val="18"/>
                <w:lang w:val="en-IE"/>
              </w:rPr>
            </w:pPr>
          </w:p>
        </w:tc>
        <w:tc>
          <w:tcPr>
            <w:tcW w:w="3544" w:type="dxa"/>
          </w:tcPr>
          <w:p w:rsidR="002C11CC" w:rsidRPr="002F1AEF" w:rsidRDefault="002C11CC">
            <w:pPr>
              <w:pStyle w:val="Style"/>
              <w:ind w:right="1118"/>
              <w:rPr>
                <w:rFonts w:cs="Times New Roman"/>
                <w:sz w:val="18"/>
                <w:lang w:val="en-IE"/>
              </w:rPr>
            </w:pPr>
          </w:p>
        </w:tc>
        <w:tc>
          <w:tcPr>
            <w:tcW w:w="2835" w:type="dxa"/>
          </w:tcPr>
          <w:p w:rsidR="002C11CC" w:rsidRPr="002F1AEF" w:rsidRDefault="002C11CC">
            <w:pPr>
              <w:pStyle w:val="Style"/>
              <w:ind w:right="-32"/>
              <w:jc w:val="right"/>
              <w:rPr>
                <w:rFonts w:cs="Times New Roman"/>
                <w:b/>
                <w:sz w:val="18"/>
                <w:lang w:val="en-IE"/>
              </w:rPr>
            </w:pPr>
            <w:r w:rsidRPr="002F1AEF">
              <w:rPr>
                <w:rFonts w:cs="Times New Roman"/>
                <w:b/>
                <w:sz w:val="18"/>
                <w:lang w:val="en-IE"/>
              </w:rPr>
              <w:t>_______</w:t>
            </w:r>
          </w:p>
        </w:tc>
        <w:tc>
          <w:tcPr>
            <w:tcW w:w="1843" w:type="dxa"/>
          </w:tcPr>
          <w:p w:rsidR="002C11CC" w:rsidRPr="002F1AEF" w:rsidRDefault="002C11CC">
            <w:pPr>
              <w:pStyle w:val="Style"/>
              <w:ind w:right="-32"/>
              <w:jc w:val="right"/>
              <w:rPr>
                <w:rFonts w:cs="Times New Roman"/>
                <w:sz w:val="18"/>
                <w:lang w:val="en-IE"/>
              </w:rPr>
            </w:pPr>
            <w:r w:rsidRPr="002F1AEF">
              <w:rPr>
                <w:rFonts w:cs="Times New Roman"/>
                <w:sz w:val="18"/>
                <w:lang w:val="en-IE"/>
              </w:rPr>
              <w:t>_______</w:t>
            </w:r>
          </w:p>
        </w:tc>
      </w:tr>
      <w:tr w:rsidR="002C11CC" w:rsidRPr="002F1AEF">
        <w:tc>
          <w:tcPr>
            <w:tcW w:w="425" w:type="dxa"/>
          </w:tcPr>
          <w:p w:rsidR="002C11CC" w:rsidRPr="002F1AEF" w:rsidRDefault="002C11CC">
            <w:pPr>
              <w:pStyle w:val="Style"/>
              <w:ind w:right="1118"/>
              <w:rPr>
                <w:rFonts w:cs="Times New Roman"/>
                <w:sz w:val="18"/>
                <w:lang w:val="en-IE"/>
              </w:rPr>
            </w:pPr>
          </w:p>
        </w:tc>
        <w:tc>
          <w:tcPr>
            <w:tcW w:w="3544" w:type="dxa"/>
          </w:tcPr>
          <w:p w:rsidR="002C11CC" w:rsidRPr="002F1AEF" w:rsidRDefault="002C11CC">
            <w:pPr>
              <w:pStyle w:val="Style"/>
              <w:ind w:right="1118"/>
              <w:rPr>
                <w:rFonts w:cs="Times New Roman"/>
                <w:sz w:val="18"/>
                <w:lang w:val="en-IE"/>
              </w:rPr>
            </w:pPr>
          </w:p>
        </w:tc>
        <w:tc>
          <w:tcPr>
            <w:tcW w:w="2835" w:type="dxa"/>
          </w:tcPr>
          <w:p w:rsidR="002C11CC" w:rsidRPr="002F1AEF" w:rsidRDefault="002C11CC">
            <w:pPr>
              <w:pStyle w:val="Style"/>
              <w:ind w:right="-32"/>
              <w:jc w:val="right"/>
              <w:rPr>
                <w:rFonts w:cs="Times New Roman"/>
                <w:b/>
                <w:sz w:val="18"/>
                <w:lang w:val="en-IE"/>
              </w:rPr>
            </w:pPr>
            <w:r w:rsidRPr="002F1AEF">
              <w:rPr>
                <w:rFonts w:cs="Times New Roman"/>
                <w:b/>
                <w:sz w:val="18"/>
                <w:lang w:val="en-IE"/>
              </w:rPr>
              <w:t>256,672</w:t>
            </w:r>
          </w:p>
        </w:tc>
        <w:tc>
          <w:tcPr>
            <w:tcW w:w="1843" w:type="dxa"/>
          </w:tcPr>
          <w:p w:rsidR="002C11CC" w:rsidRPr="002F1AEF" w:rsidRDefault="002C11CC">
            <w:pPr>
              <w:pStyle w:val="Style"/>
              <w:ind w:right="-32"/>
              <w:jc w:val="right"/>
              <w:rPr>
                <w:rFonts w:cs="Times New Roman"/>
                <w:sz w:val="18"/>
                <w:lang w:val="en-IE"/>
              </w:rPr>
            </w:pPr>
            <w:r w:rsidRPr="002F1AEF">
              <w:rPr>
                <w:rFonts w:cs="Times New Roman"/>
                <w:sz w:val="18"/>
                <w:lang w:val="en-IE"/>
              </w:rPr>
              <w:t>785,245</w:t>
            </w:r>
          </w:p>
        </w:tc>
      </w:tr>
      <w:tr w:rsidR="002C11CC" w:rsidRPr="002F1AEF">
        <w:tc>
          <w:tcPr>
            <w:tcW w:w="425" w:type="dxa"/>
          </w:tcPr>
          <w:p w:rsidR="002C11CC" w:rsidRPr="002F1AEF" w:rsidRDefault="002C11CC">
            <w:pPr>
              <w:pStyle w:val="Style"/>
              <w:ind w:right="1118"/>
              <w:rPr>
                <w:rFonts w:cs="Times New Roman"/>
                <w:sz w:val="18"/>
                <w:lang w:val="en-IE"/>
              </w:rPr>
            </w:pPr>
          </w:p>
        </w:tc>
        <w:tc>
          <w:tcPr>
            <w:tcW w:w="3544" w:type="dxa"/>
          </w:tcPr>
          <w:p w:rsidR="002C11CC" w:rsidRPr="002F1AEF" w:rsidRDefault="002C11CC">
            <w:pPr>
              <w:pStyle w:val="Style"/>
              <w:ind w:right="1118"/>
              <w:rPr>
                <w:rFonts w:cs="Times New Roman"/>
                <w:sz w:val="18"/>
                <w:lang w:val="en-IE"/>
              </w:rPr>
            </w:pPr>
          </w:p>
        </w:tc>
        <w:tc>
          <w:tcPr>
            <w:tcW w:w="2835" w:type="dxa"/>
          </w:tcPr>
          <w:p w:rsidR="002C11CC" w:rsidRPr="002F1AEF" w:rsidRDefault="002C11CC">
            <w:pPr>
              <w:pStyle w:val="Style"/>
              <w:ind w:right="-32"/>
              <w:jc w:val="right"/>
              <w:rPr>
                <w:rFonts w:cs="Times New Roman"/>
                <w:b/>
                <w:sz w:val="18"/>
                <w:lang w:val="en-IE"/>
              </w:rPr>
            </w:pPr>
            <w:r w:rsidRPr="002F1AEF">
              <w:rPr>
                <w:rFonts w:cs="Times New Roman"/>
                <w:b/>
                <w:sz w:val="18"/>
                <w:lang w:val="en-IE"/>
              </w:rPr>
              <w:t>_______</w:t>
            </w:r>
          </w:p>
        </w:tc>
        <w:tc>
          <w:tcPr>
            <w:tcW w:w="1843" w:type="dxa"/>
          </w:tcPr>
          <w:p w:rsidR="002C11CC" w:rsidRPr="002F1AEF" w:rsidRDefault="002C11CC">
            <w:pPr>
              <w:pStyle w:val="Style"/>
              <w:ind w:right="-32"/>
              <w:jc w:val="right"/>
              <w:rPr>
                <w:rFonts w:cs="Times New Roman"/>
                <w:sz w:val="18"/>
                <w:lang w:val="en-IE"/>
              </w:rPr>
            </w:pPr>
            <w:r w:rsidRPr="002F1AEF">
              <w:rPr>
                <w:rFonts w:cs="Times New Roman"/>
                <w:sz w:val="18"/>
                <w:lang w:val="en-IE"/>
              </w:rPr>
              <w:t>_______</w:t>
            </w:r>
          </w:p>
        </w:tc>
      </w:tr>
    </w:tbl>
    <w:p w:rsidR="002C11CC" w:rsidRPr="002F1AEF" w:rsidRDefault="002C11CC">
      <w:pPr>
        <w:pStyle w:val="Style"/>
        <w:ind w:right="1118"/>
        <w:rPr>
          <w:rFonts w:cs="Times New Roman"/>
          <w:sz w:val="18"/>
          <w:lang w:val="en-IE"/>
        </w:rPr>
      </w:pPr>
    </w:p>
    <w:p w:rsidR="002C11CC" w:rsidRPr="002F1AEF" w:rsidRDefault="002C11CC">
      <w:pPr>
        <w:pStyle w:val="Style"/>
        <w:ind w:right="1118"/>
        <w:rPr>
          <w:rFonts w:cs="Times New Roman"/>
          <w:sz w:val="18"/>
          <w:lang w:val="en-IE"/>
        </w:rPr>
      </w:pPr>
    </w:p>
    <w:tbl>
      <w:tblPr>
        <w:tblW w:w="9072" w:type="dxa"/>
        <w:tblInd w:w="250" w:type="dxa"/>
        <w:tblLayout w:type="fixed"/>
        <w:tblLook w:val="04A0" w:firstRow="1" w:lastRow="0" w:firstColumn="1" w:lastColumn="0" w:noHBand="0" w:noVBand="1"/>
      </w:tblPr>
      <w:tblGrid>
        <w:gridCol w:w="387"/>
        <w:gridCol w:w="5141"/>
        <w:gridCol w:w="993"/>
        <w:gridCol w:w="850"/>
        <w:gridCol w:w="851"/>
        <w:gridCol w:w="850"/>
      </w:tblGrid>
      <w:tr w:rsidR="002C11CC" w:rsidRPr="002F1AEF">
        <w:tc>
          <w:tcPr>
            <w:tcW w:w="387" w:type="dxa"/>
          </w:tcPr>
          <w:p w:rsidR="002C11CC" w:rsidRPr="002F1AEF" w:rsidRDefault="002C11CC">
            <w:pPr>
              <w:pStyle w:val="Style"/>
              <w:ind w:right="-6770"/>
              <w:rPr>
                <w:rFonts w:cs="Times New Roman"/>
                <w:b/>
                <w:sz w:val="18"/>
                <w:lang w:val="en-IE"/>
              </w:rPr>
            </w:pPr>
            <w:r w:rsidRPr="002F1AEF">
              <w:rPr>
                <w:rFonts w:cs="Times New Roman"/>
                <w:b/>
                <w:sz w:val="18"/>
                <w:lang w:val="en-IE"/>
              </w:rPr>
              <w:t>7.</w:t>
            </w:r>
          </w:p>
        </w:tc>
        <w:tc>
          <w:tcPr>
            <w:tcW w:w="5141" w:type="dxa"/>
          </w:tcPr>
          <w:p w:rsidR="002C11CC" w:rsidRPr="002F1AEF" w:rsidRDefault="002C11CC">
            <w:pPr>
              <w:pStyle w:val="Style"/>
              <w:ind w:right="-6770"/>
              <w:rPr>
                <w:rFonts w:cs="Times New Roman"/>
                <w:lang w:val="en-IE"/>
              </w:rPr>
            </w:pPr>
            <w:r w:rsidRPr="002F1AEF">
              <w:rPr>
                <w:rFonts w:cs="Times New Roman"/>
                <w:b/>
                <w:caps/>
                <w:sz w:val="18"/>
                <w:lang w:val="en-IE"/>
              </w:rPr>
              <w:t>Cuntas caipitil</w:t>
            </w:r>
          </w:p>
        </w:tc>
        <w:tc>
          <w:tcPr>
            <w:tcW w:w="993" w:type="dxa"/>
          </w:tcPr>
          <w:p w:rsidR="002C11CC" w:rsidRPr="002F1AEF" w:rsidRDefault="002C11CC">
            <w:pPr>
              <w:pStyle w:val="Style"/>
              <w:ind w:right="-32"/>
              <w:jc w:val="right"/>
              <w:rPr>
                <w:rFonts w:cs="Times New Roman"/>
                <w:b/>
                <w:sz w:val="18"/>
                <w:lang w:val="en-IE"/>
              </w:rPr>
            </w:pPr>
          </w:p>
        </w:tc>
        <w:tc>
          <w:tcPr>
            <w:tcW w:w="850" w:type="dxa"/>
          </w:tcPr>
          <w:p w:rsidR="002C11CC" w:rsidRPr="002F1AEF" w:rsidRDefault="002C11CC">
            <w:pPr>
              <w:pStyle w:val="Style"/>
              <w:ind w:right="-32"/>
              <w:jc w:val="right"/>
              <w:rPr>
                <w:rFonts w:cs="Times New Roman"/>
                <w:b/>
                <w:sz w:val="18"/>
                <w:lang w:val="en-IE"/>
              </w:rPr>
            </w:pPr>
          </w:p>
        </w:tc>
        <w:tc>
          <w:tcPr>
            <w:tcW w:w="851" w:type="dxa"/>
          </w:tcPr>
          <w:p w:rsidR="002C11CC" w:rsidRPr="002F1AEF" w:rsidRDefault="002C11CC">
            <w:pPr>
              <w:pStyle w:val="Style"/>
              <w:ind w:right="-32"/>
              <w:jc w:val="right"/>
              <w:rPr>
                <w:rFonts w:cs="Times New Roman"/>
                <w:b/>
                <w:sz w:val="18"/>
                <w:lang w:val="en-IE"/>
              </w:rPr>
            </w:pPr>
          </w:p>
        </w:tc>
        <w:tc>
          <w:tcPr>
            <w:tcW w:w="850" w:type="dxa"/>
          </w:tcPr>
          <w:p w:rsidR="002C11CC" w:rsidRPr="002F1AEF" w:rsidRDefault="002C11CC">
            <w:pPr>
              <w:pStyle w:val="Style"/>
              <w:ind w:right="-32"/>
              <w:jc w:val="right"/>
              <w:rPr>
                <w:rFonts w:cs="Times New Roman"/>
                <w:b/>
                <w:sz w:val="18"/>
                <w:lang w:val="en-IE"/>
              </w:rPr>
            </w:pPr>
          </w:p>
        </w:tc>
      </w:tr>
      <w:tr w:rsidR="002C11CC" w:rsidRPr="002F1AEF">
        <w:tc>
          <w:tcPr>
            <w:tcW w:w="387" w:type="dxa"/>
          </w:tcPr>
          <w:p w:rsidR="002C11CC" w:rsidRPr="002F1AEF" w:rsidRDefault="002C11CC">
            <w:pPr>
              <w:pStyle w:val="Style"/>
              <w:ind w:right="1118"/>
              <w:rPr>
                <w:rFonts w:cs="Times New Roman"/>
                <w:sz w:val="18"/>
                <w:lang w:val="en-IE"/>
              </w:rPr>
            </w:pPr>
          </w:p>
        </w:tc>
        <w:tc>
          <w:tcPr>
            <w:tcW w:w="5141" w:type="dxa"/>
          </w:tcPr>
          <w:p w:rsidR="002C11CC" w:rsidRPr="002F1AEF" w:rsidRDefault="002C11CC">
            <w:pPr>
              <w:pStyle w:val="Style"/>
              <w:ind w:right="1118"/>
              <w:rPr>
                <w:rFonts w:cs="Times New Roman"/>
                <w:b/>
                <w:sz w:val="18"/>
                <w:lang w:val="en-IE"/>
              </w:rPr>
            </w:pPr>
          </w:p>
        </w:tc>
        <w:tc>
          <w:tcPr>
            <w:tcW w:w="993" w:type="dxa"/>
          </w:tcPr>
          <w:p w:rsidR="002C11CC" w:rsidRPr="002F1AEF" w:rsidRDefault="002C11CC">
            <w:pPr>
              <w:pStyle w:val="Style"/>
              <w:ind w:right="-32"/>
              <w:jc w:val="right"/>
              <w:rPr>
                <w:rFonts w:cs="Times New Roman"/>
                <w:b/>
                <w:sz w:val="18"/>
                <w:lang w:val="en-IE"/>
              </w:rPr>
            </w:pPr>
            <w:r w:rsidRPr="002F1AEF">
              <w:rPr>
                <w:rFonts w:cs="Times New Roman"/>
                <w:b/>
                <w:sz w:val="18"/>
                <w:lang w:val="en-IE"/>
              </w:rPr>
              <w:t>2009</w:t>
            </w:r>
          </w:p>
        </w:tc>
        <w:tc>
          <w:tcPr>
            <w:tcW w:w="850" w:type="dxa"/>
          </w:tcPr>
          <w:p w:rsidR="002C11CC" w:rsidRPr="002F1AEF" w:rsidRDefault="002C11CC">
            <w:pPr>
              <w:pStyle w:val="Style"/>
              <w:ind w:right="-32"/>
              <w:jc w:val="right"/>
              <w:rPr>
                <w:rFonts w:cs="Times New Roman"/>
                <w:b/>
                <w:sz w:val="18"/>
                <w:lang w:val="en-IE"/>
              </w:rPr>
            </w:pPr>
          </w:p>
        </w:tc>
        <w:tc>
          <w:tcPr>
            <w:tcW w:w="851" w:type="dxa"/>
          </w:tcPr>
          <w:p w:rsidR="002C11CC" w:rsidRPr="002F1AEF" w:rsidRDefault="002C11CC">
            <w:pPr>
              <w:pStyle w:val="Style"/>
              <w:ind w:right="-108"/>
              <w:jc w:val="right"/>
              <w:rPr>
                <w:rFonts w:cs="Times New Roman"/>
                <w:sz w:val="18"/>
                <w:lang w:val="en-IE"/>
              </w:rPr>
            </w:pPr>
            <w:r w:rsidRPr="002F1AEF">
              <w:rPr>
                <w:rFonts w:cs="Times New Roman"/>
                <w:sz w:val="18"/>
                <w:lang w:val="en-IE"/>
              </w:rPr>
              <w:t xml:space="preserve">   2008</w:t>
            </w:r>
          </w:p>
        </w:tc>
        <w:tc>
          <w:tcPr>
            <w:tcW w:w="850" w:type="dxa"/>
          </w:tcPr>
          <w:p w:rsidR="002C11CC" w:rsidRPr="002F1AEF" w:rsidRDefault="002C11CC">
            <w:pPr>
              <w:pStyle w:val="Style"/>
              <w:ind w:right="-32"/>
              <w:jc w:val="right"/>
              <w:rPr>
                <w:rFonts w:cs="Times New Roman"/>
                <w:b/>
                <w:sz w:val="18"/>
                <w:lang w:val="en-IE"/>
              </w:rPr>
            </w:pPr>
          </w:p>
        </w:tc>
      </w:tr>
      <w:tr w:rsidR="002C11CC" w:rsidRPr="002F1AEF">
        <w:tc>
          <w:tcPr>
            <w:tcW w:w="387" w:type="dxa"/>
          </w:tcPr>
          <w:p w:rsidR="002C11CC" w:rsidRPr="002F1AEF" w:rsidRDefault="002C11CC">
            <w:pPr>
              <w:pStyle w:val="Style"/>
              <w:ind w:right="1118"/>
              <w:rPr>
                <w:rFonts w:cs="Times New Roman"/>
                <w:sz w:val="18"/>
                <w:lang w:val="en-IE"/>
              </w:rPr>
            </w:pPr>
          </w:p>
        </w:tc>
        <w:tc>
          <w:tcPr>
            <w:tcW w:w="5141" w:type="dxa"/>
          </w:tcPr>
          <w:p w:rsidR="002C11CC" w:rsidRPr="002F1AEF" w:rsidRDefault="002C11CC">
            <w:pPr>
              <w:pStyle w:val="Style"/>
              <w:ind w:right="1118"/>
              <w:rPr>
                <w:rFonts w:cs="Times New Roman"/>
                <w:sz w:val="18"/>
                <w:lang w:val="en-IE"/>
              </w:rPr>
            </w:pPr>
          </w:p>
        </w:tc>
        <w:tc>
          <w:tcPr>
            <w:tcW w:w="993" w:type="dxa"/>
          </w:tcPr>
          <w:p w:rsidR="002C11CC" w:rsidRPr="002F1AEF" w:rsidRDefault="002C11CC" w:rsidP="004437C7">
            <w:pPr>
              <w:pStyle w:val="Style"/>
              <w:ind w:right="-32"/>
              <w:rPr>
                <w:rFonts w:cs="Times New Roman"/>
                <w:lang w:val="en-IE"/>
              </w:rPr>
            </w:pPr>
            <w:r w:rsidRPr="002F1AEF">
              <w:rPr>
                <w:rFonts w:cs="Times New Roman"/>
                <w:b/>
                <w:sz w:val="18"/>
                <w:lang w:val="en-IE"/>
              </w:rPr>
              <w:t>€</w:t>
            </w:r>
            <w:r w:rsidR="004437C7">
              <w:rPr>
                <w:rFonts w:cs="Times New Roman"/>
                <w:b/>
                <w:sz w:val="18"/>
                <w:lang w:val="en-IE"/>
              </w:rPr>
              <w:t>……..</w:t>
            </w:r>
            <w:r w:rsidRPr="002F1AEF">
              <w:rPr>
                <w:rFonts w:cs="Times New Roman"/>
                <w:b/>
                <w:sz w:val="18"/>
                <w:lang w:val="en-IE"/>
              </w:rPr>
              <w:t xml:space="preserve"> </w:t>
            </w:r>
          </w:p>
        </w:tc>
        <w:tc>
          <w:tcPr>
            <w:tcW w:w="850" w:type="dxa"/>
          </w:tcPr>
          <w:p w:rsidR="002C11CC" w:rsidRPr="002F1AEF" w:rsidRDefault="002C11CC">
            <w:pPr>
              <w:pStyle w:val="Style"/>
              <w:ind w:right="-32"/>
              <w:rPr>
                <w:rFonts w:cs="Times New Roman"/>
                <w:lang w:val="en-IE"/>
              </w:rPr>
            </w:pPr>
            <w:r w:rsidRPr="002F1AEF">
              <w:rPr>
                <w:rFonts w:cs="Times New Roman"/>
                <w:b/>
                <w:sz w:val="18"/>
                <w:lang w:val="en-IE"/>
              </w:rPr>
              <w:t>€</w:t>
            </w:r>
          </w:p>
        </w:tc>
        <w:tc>
          <w:tcPr>
            <w:tcW w:w="851" w:type="dxa"/>
          </w:tcPr>
          <w:p w:rsidR="002C11CC" w:rsidRPr="002F1AEF" w:rsidRDefault="002C11CC">
            <w:pPr>
              <w:pStyle w:val="Style"/>
              <w:ind w:right="-32"/>
              <w:rPr>
                <w:rFonts w:cs="Times New Roman"/>
                <w:lang w:val="en-IE"/>
              </w:rPr>
            </w:pPr>
            <w:r w:rsidRPr="002F1AEF">
              <w:rPr>
                <w:rFonts w:cs="Times New Roman"/>
                <w:b/>
                <w:sz w:val="18"/>
                <w:lang w:val="en-IE"/>
              </w:rPr>
              <w:t>€</w:t>
            </w:r>
          </w:p>
        </w:tc>
        <w:tc>
          <w:tcPr>
            <w:tcW w:w="850" w:type="dxa"/>
          </w:tcPr>
          <w:p w:rsidR="002C11CC" w:rsidRPr="002F1AEF" w:rsidRDefault="004437C7" w:rsidP="004437C7">
            <w:pPr>
              <w:pStyle w:val="Style"/>
              <w:ind w:right="-32"/>
              <w:rPr>
                <w:rFonts w:cs="Times New Roman"/>
                <w:lang w:val="en-IE"/>
              </w:rPr>
            </w:pPr>
            <w:r>
              <w:rPr>
                <w:rFonts w:cs="Times New Roman"/>
                <w:b/>
                <w:sz w:val="18"/>
                <w:lang w:val="en-IE"/>
              </w:rPr>
              <w:t>….</w:t>
            </w:r>
            <w:r w:rsidR="002C11CC" w:rsidRPr="002F1AEF">
              <w:rPr>
                <w:rFonts w:cs="Times New Roman"/>
                <w:b/>
                <w:sz w:val="18"/>
                <w:lang w:val="en-IE"/>
              </w:rPr>
              <w:t xml:space="preserve">€ </w:t>
            </w:r>
          </w:p>
        </w:tc>
      </w:tr>
      <w:tr w:rsidR="002C11CC" w:rsidRPr="002F1AEF">
        <w:tc>
          <w:tcPr>
            <w:tcW w:w="387" w:type="dxa"/>
          </w:tcPr>
          <w:p w:rsidR="002C11CC" w:rsidRPr="002F1AEF" w:rsidRDefault="002C11CC">
            <w:pPr>
              <w:pStyle w:val="Style"/>
              <w:ind w:right="1118"/>
              <w:rPr>
                <w:rFonts w:cs="Times New Roman"/>
                <w:sz w:val="18"/>
                <w:lang w:val="en-IE"/>
              </w:rPr>
            </w:pPr>
          </w:p>
        </w:tc>
        <w:tc>
          <w:tcPr>
            <w:tcW w:w="5141" w:type="dxa"/>
          </w:tcPr>
          <w:p w:rsidR="002C11CC" w:rsidRPr="002F1AEF" w:rsidRDefault="002C11CC">
            <w:pPr>
              <w:pStyle w:val="Style"/>
              <w:ind w:right="1118"/>
              <w:rPr>
                <w:rFonts w:cs="Times New Roman"/>
                <w:sz w:val="18"/>
                <w:lang w:val="en-IE"/>
              </w:rPr>
            </w:pPr>
            <w:bookmarkStart w:id="0" w:name="_GoBack"/>
            <w:bookmarkEnd w:id="0"/>
          </w:p>
        </w:tc>
        <w:tc>
          <w:tcPr>
            <w:tcW w:w="993" w:type="dxa"/>
          </w:tcPr>
          <w:p w:rsidR="002C11CC" w:rsidRPr="002F1AEF" w:rsidRDefault="002C11CC">
            <w:pPr>
              <w:pStyle w:val="Style"/>
              <w:ind w:right="-32"/>
              <w:jc w:val="right"/>
              <w:rPr>
                <w:rFonts w:cs="Times New Roman"/>
                <w:sz w:val="18"/>
                <w:lang w:val="en-IE"/>
              </w:rPr>
            </w:pPr>
          </w:p>
        </w:tc>
        <w:tc>
          <w:tcPr>
            <w:tcW w:w="850" w:type="dxa"/>
          </w:tcPr>
          <w:p w:rsidR="002C11CC" w:rsidRPr="002F1AEF" w:rsidRDefault="002C11CC">
            <w:pPr>
              <w:pStyle w:val="Style"/>
              <w:ind w:right="-32"/>
              <w:jc w:val="right"/>
              <w:rPr>
                <w:rFonts w:cs="Times New Roman"/>
                <w:sz w:val="18"/>
                <w:lang w:val="en-IE"/>
              </w:rPr>
            </w:pPr>
          </w:p>
        </w:tc>
        <w:tc>
          <w:tcPr>
            <w:tcW w:w="851" w:type="dxa"/>
          </w:tcPr>
          <w:p w:rsidR="002C11CC" w:rsidRPr="002F1AEF" w:rsidRDefault="002C11CC">
            <w:pPr>
              <w:pStyle w:val="Style"/>
              <w:ind w:right="-32"/>
              <w:jc w:val="right"/>
              <w:rPr>
                <w:rFonts w:cs="Times New Roman"/>
                <w:sz w:val="18"/>
                <w:lang w:val="en-IE"/>
              </w:rPr>
            </w:pPr>
          </w:p>
        </w:tc>
        <w:tc>
          <w:tcPr>
            <w:tcW w:w="850" w:type="dxa"/>
          </w:tcPr>
          <w:p w:rsidR="002C11CC" w:rsidRPr="002F1AEF" w:rsidRDefault="002C11CC">
            <w:pPr>
              <w:pStyle w:val="Style"/>
              <w:ind w:right="-32"/>
              <w:jc w:val="right"/>
              <w:rPr>
                <w:rFonts w:cs="Times New Roman"/>
                <w:sz w:val="18"/>
                <w:lang w:val="en-IE"/>
              </w:rPr>
            </w:pPr>
          </w:p>
        </w:tc>
      </w:tr>
      <w:tr w:rsidR="002C11CC" w:rsidRPr="002F1AEF">
        <w:tc>
          <w:tcPr>
            <w:tcW w:w="387" w:type="dxa"/>
          </w:tcPr>
          <w:p w:rsidR="002C11CC" w:rsidRPr="002F1AEF" w:rsidRDefault="002C11CC">
            <w:pPr>
              <w:pStyle w:val="Style"/>
              <w:ind w:right="1118"/>
              <w:rPr>
                <w:rFonts w:cs="Times New Roman"/>
                <w:sz w:val="18"/>
                <w:lang w:val="en-IE"/>
              </w:rPr>
            </w:pPr>
          </w:p>
        </w:tc>
        <w:tc>
          <w:tcPr>
            <w:tcW w:w="5141" w:type="dxa"/>
          </w:tcPr>
          <w:p w:rsidR="002C11CC" w:rsidRPr="002F1AEF" w:rsidRDefault="002C11CC" w:rsidP="003C2DC4">
            <w:pPr>
              <w:pStyle w:val="Style"/>
              <w:ind w:right="1118"/>
              <w:rPr>
                <w:rFonts w:cs="Times New Roman"/>
                <w:lang w:val="en-IE"/>
              </w:rPr>
            </w:pPr>
            <w:r w:rsidRPr="002F1AEF">
              <w:rPr>
                <w:rFonts w:cs="Times New Roman"/>
                <w:sz w:val="18"/>
                <w:lang w:val="en-IE"/>
              </w:rPr>
              <w:t>Iarmhéid ag 31</w:t>
            </w:r>
            <w:r w:rsidR="003C2DC4" w:rsidRPr="002F1AEF">
              <w:rPr>
                <w:rFonts w:cs="Times New Roman"/>
                <w:sz w:val="18"/>
                <w:lang w:val="en-IE"/>
              </w:rPr>
              <w:t xml:space="preserve"> Nollaig 20</w:t>
            </w:r>
            <w:r w:rsidRPr="002F1AEF">
              <w:rPr>
                <w:rFonts w:cs="Times New Roman"/>
                <w:sz w:val="18"/>
                <w:lang w:val="en-IE"/>
              </w:rPr>
              <w:t>08</w:t>
            </w:r>
          </w:p>
        </w:tc>
        <w:tc>
          <w:tcPr>
            <w:tcW w:w="993" w:type="dxa"/>
          </w:tcPr>
          <w:p w:rsidR="002C11CC" w:rsidRPr="002F1AEF" w:rsidRDefault="002C11CC">
            <w:pPr>
              <w:pStyle w:val="Style"/>
              <w:ind w:right="-32"/>
              <w:jc w:val="right"/>
              <w:rPr>
                <w:rFonts w:cs="Times New Roman"/>
                <w:sz w:val="18"/>
                <w:lang w:val="en-IE"/>
              </w:rPr>
            </w:pPr>
          </w:p>
        </w:tc>
        <w:tc>
          <w:tcPr>
            <w:tcW w:w="850" w:type="dxa"/>
          </w:tcPr>
          <w:p w:rsidR="002C11CC" w:rsidRPr="002F1AEF" w:rsidRDefault="002C11CC">
            <w:pPr>
              <w:pStyle w:val="Style"/>
              <w:ind w:right="-32"/>
              <w:rPr>
                <w:rFonts w:cs="Times New Roman"/>
                <w:b/>
                <w:sz w:val="18"/>
                <w:lang w:val="en-IE"/>
              </w:rPr>
            </w:pPr>
            <w:r w:rsidRPr="002F1AEF">
              <w:rPr>
                <w:rFonts w:cs="Times New Roman"/>
                <w:b/>
                <w:sz w:val="18"/>
                <w:lang w:val="en-IE"/>
              </w:rPr>
              <w:t>475</w:t>
            </w:r>
          </w:p>
        </w:tc>
        <w:tc>
          <w:tcPr>
            <w:tcW w:w="851" w:type="dxa"/>
          </w:tcPr>
          <w:p w:rsidR="002C11CC" w:rsidRPr="002F1AEF" w:rsidRDefault="002C11CC">
            <w:pPr>
              <w:pStyle w:val="Style"/>
              <w:ind w:right="-32"/>
              <w:rPr>
                <w:rFonts w:cs="Times New Roman"/>
                <w:b/>
                <w:sz w:val="18"/>
                <w:lang w:val="en-IE"/>
              </w:rPr>
            </w:pPr>
          </w:p>
        </w:tc>
        <w:tc>
          <w:tcPr>
            <w:tcW w:w="850" w:type="dxa"/>
          </w:tcPr>
          <w:p w:rsidR="002C11CC" w:rsidRPr="002F1AEF" w:rsidRDefault="002C11CC">
            <w:pPr>
              <w:pStyle w:val="Style"/>
              <w:ind w:right="-32"/>
              <w:jc w:val="right"/>
              <w:rPr>
                <w:rFonts w:cs="Times New Roman"/>
                <w:sz w:val="18"/>
                <w:lang w:val="en-IE"/>
              </w:rPr>
            </w:pPr>
            <w:r w:rsidRPr="002F1AEF">
              <w:rPr>
                <w:rFonts w:cs="Times New Roman"/>
                <w:sz w:val="18"/>
                <w:lang w:val="en-IE"/>
              </w:rPr>
              <w:t>9,279</w:t>
            </w:r>
          </w:p>
        </w:tc>
      </w:tr>
      <w:tr w:rsidR="002C11CC" w:rsidRPr="002F1AEF">
        <w:tc>
          <w:tcPr>
            <w:tcW w:w="387" w:type="dxa"/>
          </w:tcPr>
          <w:p w:rsidR="002C11CC" w:rsidRPr="002F1AEF" w:rsidRDefault="002C11CC">
            <w:pPr>
              <w:pStyle w:val="Style"/>
              <w:ind w:right="1118"/>
              <w:rPr>
                <w:rFonts w:cs="Times New Roman"/>
                <w:sz w:val="18"/>
                <w:lang w:val="en-IE"/>
              </w:rPr>
            </w:pPr>
          </w:p>
        </w:tc>
        <w:tc>
          <w:tcPr>
            <w:tcW w:w="5141" w:type="dxa"/>
          </w:tcPr>
          <w:p w:rsidR="002C11CC" w:rsidRPr="002F1AEF" w:rsidRDefault="002C11CC">
            <w:pPr>
              <w:pStyle w:val="Style"/>
              <w:ind w:right="1118"/>
              <w:rPr>
                <w:rFonts w:cs="Times New Roman"/>
                <w:sz w:val="18"/>
                <w:lang w:val="en-IE"/>
              </w:rPr>
            </w:pPr>
          </w:p>
        </w:tc>
        <w:tc>
          <w:tcPr>
            <w:tcW w:w="993" w:type="dxa"/>
          </w:tcPr>
          <w:p w:rsidR="002C11CC" w:rsidRPr="002F1AEF" w:rsidRDefault="002C11CC">
            <w:pPr>
              <w:pStyle w:val="Style"/>
              <w:ind w:right="-32"/>
              <w:jc w:val="right"/>
              <w:rPr>
                <w:rFonts w:cs="Times New Roman"/>
                <w:sz w:val="18"/>
                <w:lang w:val="en-IE"/>
              </w:rPr>
            </w:pPr>
          </w:p>
        </w:tc>
        <w:tc>
          <w:tcPr>
            <w:tcW w:w="850" w:type="dxa"/>
          </w:tcPr>
          <w:p w:rsidR="002C11CC" w:rsidRPr="002F1AEF" w:rsidRDefault="002C11CC">
            <w:pPr>
              <w:pStyle w:val="Style"/>
              <w:ind w:right="-32"/>
              <w:jc w:val="right"/>
              <w:rPr>
                <w:rFonts w:cs="Times New Roman"/>
                <w:sz w:val="18"/>
                <w:lang w:val="en-IE"/>
              </w:rPr>
            </w:pPr>
          </w:p>
        </w:tc>
        <w:tc>
          <w:tcPr>
            <w:tcW w:w="851" w:type="dxa"/>
          </w:tcPr>
          <w:p w:rsidR="002C11CC" w:rsidRPr="002F1AEF" w:rsidRDefault="002C11CC">
            <w:pPr>
              <w:pStyle w:val="Style"/>
              <w:ind w:right="-32"/>
              <w:jc w:val="right"/>
              <w:rPr>
                <w:rFonts w:cs="Times New Roman"/>
                <w:sz w:val="18"/>
                <w:lang w:val="en-IE"/>
              </w:rPr>
            </w:pPr>
          </w:p>
        </w:tc>
        <w:tc>
          <w:tcPr>
            <w:tcW w:w="850" w:type="dxa"/>
          </w:tcPr>
          <w:p w:rsidR="002C11CC" w:rsidRPr="002F1AEF" w:rsidRDefault="002C11CC">
            <w:pPr>
              <w:pStyle w:val="Style"/>
              <w:ind w:right="-32"/>
              <w:jc w:val="right"/>
              <w:rPr>
                <w:rFonts w:cs="Times New Roman"/>
                <w:sz w:val="18"/>
                <w:lang w:val="en-IE"/>
              </w:rPr>
            </w:pPr>
          </w:p>
        </w:tc>
      </w:tr>
      <w:tr w:rsidR="002C11CC" w:rsidRPr="002F1AEF">
        <w:tc>
          <w:tcPr>
            <w:tcW w:w="387" w:type="dxa"/>
          </w:tcPr>
          <w:p w:rsidR="002C11CC" w:rsidRPr="002F1AEF" w:rsidRDefault="002C11CC">
            <w:pPr>
              <w:pStyle w:val="Style"/>
              <w:ind w:right="1118"/>
              <w:rPr>
                <w:rFonts w:cs="Times New Roman"/>
                <w:sz w:val="18"/>
                <w:lang w:val="en-IE"/>
              </w:rPr>
            </w:pPr>
          </w:p>
        </w:tc>
        <w:tc>
          <w:tcPr>
            <w:tcW w:w="5141" w:type="dxa"/>
          </w:tcPr>
          <w:p w:rsidR="002C11CC" w:rsidRPr="002F1AEF" w:rsidRDefault="002C11CC">
            <w:pPr>
              <w:pStyle w:val="Style"/>
              <w:ind w:right="-108"/>
              <w:rPr>
                <w:rFonts w:cs="Times New Roman"/>
                <w:lang w:val="en-IE"/>
              </w:rPr>
            </w:pPr>
            <w:r w:rsidRPr="002F1AEF">
              <w:rPr>
                <w:rFonts w:cs="Times New Roman"/>
                <w:sz w:val="18"/>
                <w:lang w:val="en-IE"/>
              </w:rPr>
              <w:t>Aistriú ón gCuntas Ioncaim agus Caiteachais</w:t>
            </w:r>
          </w:p>
        </w:tc>
        <w:tc>
          <w:tcPr>
            <w:tcW w:w="993" w:type="dxa"/>
          </w:tcPr>
          <w:p w:rsidR="002C11CC" w:rsidRPr="002F1AEF" w:rsidRDefault="002C11CC">
            <w:pPr>
              <w:pStyle w:val="Style"/>
              <w:ind w:right="-32"/>
              <w:jc w:val="right"/>
              <w:rPr>
                <w:rFonts w:cs="Times New Roman"/>
                <w:sz w:val="18"/>
                <w:lang w:val="en-IE"/>
              </w:rPr>
            </w:pPr>
          </w:p>
        </w:tc>
        <w:tc>
          <w:tcPr>
            <w:tcW w:w="850" w:type="dxa"/>
          </w:tcPr>
          <w:p w:rsidR="002C11CC" w:rsidRPr="002F1AEF" w:rsidRDefault="002C11CC">
            <w:pPr>
              <w:pStyle w:val="Style"/>
              <w:ind w:right="-32"/>
              <w:jc w:val="right"/>
              <w:rPr>
                <w:rFonts w:cs="Times New Roman"/>
                <w:sz w:val="18"/>
                <w:lang w:val="en-IE"/>
              </w:rPr>
            </w:pPr>
          </w:p>
        </w:tc>
        <w:tc>
          <w:tcPr>
            <w:tcW w:w="851" w:type="dxa"/>
          </w:tcPr>
          <w:p w:rsidR="002C11CC" w:rsidRPr="002F1AEF" w:rsidRDefault="002C11CC">
            <w:pPr>
              <w:pStyle w:val="Style"/>
              <w:ind w:right="-32"/>
              <w:jc w:val="right"/>
              <w:rPr>
                <w:rFonts w:cs="Times New Roman"/>
                <w:sz w:val="18"/>
                <w:lang w:val="en-IE"/>
              </w:rPr>
            </w:pPr>
          </w:p>
        </w:tc>
        <w:tc>
          <w:tcPr>
            <w:tcW w:w="850" w:type="dxa"/>
          </w:tcPr>
          <w:p w:rsidR="002C11CC" w:rsidRPr="002F1AEF" w:rsidRDefault="002C11CC">
            <w:pPr>
              <w:pStyle w:val="Style"/>
              <w:ind w:right="-32"/>
              <w:jc w:val="right"/>
              <w:rPr>
                <w:rFonts w:cs="Times New Roman"/>
                <w:sz w:val="18"/>
                <w:lang w:val="en-IE"/>
              </w:rPr>
            </w:pPr>
          </w:p>
        </w:tc>
      </w:tr>
      <w:tr w:rsidR="002C11CC" w:rsidRPr="002F1AEF">
        <w:tc>
          <w:tcPr>
            <w:tcW w:w="387" w:type="dxa"/>
          </w:tcPr>
          <w:p w:rsidR="002C11CC" w:rsidRPr="002F1AEF" w:rsidRDefault="002C11CC">
            <w:pPr>
              <w:pStyle w:val="Style"/>
              <w:ind w:right="1118"/>
              <w:rPr>
                <w:rFonts w:cs="Times New Roman"/>
                <w:sz w:val="18"/>
                <w:lang w:val="en-IE"/>
              </w:rPr>
            </w:pPr>
          </w:p>
        </w:tc>
        <w:tc>
          <w:tcPr>
            <w:tcW w:w="5141" w:type="dxa"/>
          </w:tcPr>
          <w:p w:rsidR="002C11CC" w:rsidRPr="002F1AEF" w:rsidRDefault="002C11CC">
            <w:pPr>
              <w:pStyle w:val="Style"/>
              <w:ind w:right="1118"/>
              <w:rPr>
                <w:rFonts w:cs="Times New Roman"/>
                <w:b/>
                <w:sz w:val="18"/>
                <w:lang w:val="en-IE"/>
              </w:rPr>
            </w:pPr>
          </w:p>
        </w:tc>
        <w:tc>
          <w:tcPr>
            <w:tcW w:w="993" w:type="dxa"/>
          </w:tcPr>
          <w:p w:rsidR="002C11CC" w:rsidRPr="002F1AEF" w:rsidRDefault="002C11CC">
            <w:pPr>
              <w:pStyle w:val="Style"/>
              <w:ind w:right="-32"/>
              <w:jc w:val="right"/>
              <w:rPr>
                <w:rFonts w:cs="Times New Roman"/>
                <w:sz w:val="18"/>
                <w:lang w:val="en-IE"/>
              </w:rPr>
            </w:pPr>
          </w:p>
        </w:tc>
        <w:tc>
          <w:tcPr>
            <w:tcW w:w="850" w:type="dxa"/>
          </w:tcPr>
          <w:p w:rsidR="002C11CC" w:rsidRPr="002F1AEF" w:rsidRDefault="002C11CC">
            <w:pPr>
              <w:pStyle w:val="Style"/>
              <w:ind w:right="-32"/>
              <w:jc w:val="right"/>
              <w:rPr>
                <w:rFonts w:cs="Times New Roman"/>
                <w:sz w:val="18"/>
                <w:lang w:val="en-IE"/>
              </w:rPr>
            </w:pPr>
          </w:p>
        </w:tc>
        <w:tc>
          <w:tcPr>
            <w:tcW w:w="851" w:type="dxa"/>
          </w:tcPr>
          <w:p w:rsidR="002C11CC" w:rsidRPr="002F1AEF" w:rsidRDefault="002C11CC">
            <w:pPr>
              <w:pStyle w:val="Style"/>
              <w:ind w:right="-32"/>
              <w:jc w:val="right"/>
              <w:rPr>
                <w:rFonts w:cs="Times New Roman"/>
                <w:sz w:val="18"/>
                <w:lang w:val="en-IE"/>
              </w:rPr>
            </w:pPr>
          </w:p>
        </w:tc>
        <w:tc>
          <w:tcPr>
            <w:tcW w:w="850" w:type="dxa"/>
          </w:tcPr>
          <w:p w:rsidR="002C11CC" w:rsidRPr="002F1AEF" w:rsidRDefault="002C11CC">
            <w:pPr>
              <w:pStyle w:val="Style"/>
              <w:ind w:right="-32"/>
              <w:jc w:val="right"/>
              <w:rPr>
                <w:rFonts w:cs="Times New Roman"/>
                <w:sz w:val="18"/>
                <w:lang w:val="en-IE"/>
              </w:rPr>
            </w:pPr>
          </w:p>
        </w:tc>
      </w:tr>
      <w:tr w:rsidR="002C11CC" w:rsidRPr="002F1AEF">
        <w:tc>
          <w:tcPr>
            <w:tcW w:w="387" w:type="dxa"/>
          </w:tcPr>
          <w:p w:rsidR="002C11CC" w:rsidRPr="002F1AEF" w:rsidRDefault="002C11CC">
            <w:pPr>
              <w:pStyle w:val="Style"/>
              <w:ind w:right="1118"/>
              <w:rPr>
                <w:rFonts w:cs="Times New Roman"/>
                <w:sz w:val="18"/>
                <w:lang w:val="en-IE"/>
              </w:rPr>
            </w:pPr>
          </w:p>
        </w:tc>
        <w:tc>
          <w:tcPr>
            <w:tcW w:w="5141" w:type="dxa"/>
          </w:tcPr>
          <w:p w:rsidR="002C11CC" w:rsidRPr="002F1AEF" w:rsidRDefault="002C11CC">
            <w:pPr>
              <w:pStyle w:val="Style"/>
              <w:rPr>
                <w:rFonts w:cs="Times New Roman"/>
                <w:lang w:val="en-IE"/>
              </w:rPr>
            </w:pPr>
            <w:r w:rsidRPr="002F1AEF">
              <w:rPr>
                <w:rFonts w:cs="Times New Roman"/>
                <w:sz w:val="18"/>
                <w:lang w:val="en-IE"/>
              </w:rPr>
              <w:t>- Cistí a leithdháileadh chun sócmhainní dochta a fháil</w:t>
            </w:r>
          </w:p>
        </w:tc>
        <w:tc>
          <w:tcPr>
            <w:tcW w:w="993" w:type="dxa"/>
          </w:tcPr>
          <w:p w:rsidR="002C11CC" w:rsidRPr="002F1AEF" w:rsidRDefault="002C11CC">
            <w:pPr>
              <w:pStyle w:val="Style"/>
              <w:ind w:right="-32"/>
              <w:jc w:val="center"/>
              <w:rPr>
                <w:rFonts w:cs="Times New Roman"/>
                <w:b/>
                <w:sz w:val="18"/>
                <w:lang w:val="en-IE"/>
              </w:rPr>
            </w:pPr>
            <w:r w:rsidRPr="002F1AEF">
              <w:rPr>
                <w:rFonts w:cs="Times New Roman"/>
                <w:b/>
                <w:sz w:val="18"/>
                <w:lang w:val="en-IE"/>
              </w:rPr>
              <w:t>-</w:t>
            </w:r>
          </w:p>
        </w:tc>
        <w:tc>
          <w:tcPr>
            <w:tcW w:w="850" w:type="dxa"/>
          </w:tcPr>
          <w:p w:rsidR="002C11CC" w:rsidRPr="002F1AEF" w:rsidRDefault="002C11CC">
            <w:pPr>
              <w:pStyle w:val="Style"/>
              <w:ind w:right="-32"/>
              <w:jc w:val="right"/>
              <w:rPr>
                <w:rFonts w:cs="Times New Roman"/>
                <w:sz w:val="18"/>
                <w:lang w:val="en-IE"/>
              </w:rPr>
            </w:pPr>
          </w:p>
        </w:tc>
        <w:tc>
          <w:tcPr>
            <w:tcW w:w="851" w:type="dxa"/>
          </w:tcPr>
          <w:p w:rsidR="002C11CC" w:rsidRPr="002F1AEF" w:rsidRDefault="002C11CC">
            <w:pPr>
              <w:pStyle w:val="Style"/>
              <w:ind w:right="-32"/>
              <w:jc w:val="right"/>
              <w:rPr>
                <w:rFonts w:cs="Times New Roman"/>
                <w:sz w:val="18"/>
                <w:lang w:val="en-IE"/>
              </w:rPr>
            </w:pPr>
          </w:p>
        </w:tc>
        <w:tc>
          <w:tcPr>
            <w:tcW w:w="850" w:type="dxa"/>
          </w:tcPr>
          <w:p w:rsidR="002C11CC" w:rsidRPr="002F1AEF" w:rsidRDefault="002C11CC">
            <w:pPr>
              <w:pStyle w:val="Style"/>
              <w:ind w:right="-32"/>
              <w:jc w:val="right"/>
              <w:rPr>
                <w:rFonts w:cs="Times New Roman"/>
                <w:sz w:val="18"/>
                <w:lang w:val="en-IE"/>
              </w:rPr>
            </w:pPr>
          </w:p>
        </w:tc>
      </w:tr>
      <w:tr w:rsidR="002C11CC" w:rsidRPr="002F1AEF">
        <w:tc>
          <w:tcPr>
            <w:tcW w:w="387" w:type="dxa"/>
          </w:tcPr>
          <w:p w:rsidR="002C11CC" w:rsidRPr="002F1AEF" w:rsidRDefault="002C11CC">
            <w:pPr>
              <w:pStyle w:val="Style"/>
              <w:ind w:right="1118"/>
              <w:rPr>
                <w:rFonts w:cs="Times New Roman"/>
                <w:sz w:val="18"/>
                <w:lang w:val="en-IE"/>
              </w:rPr>
            </w:pPr>
          </w:p>
        </w:tc>
        <w:tc>
          <w:tcPr>
            <w:tcW w:w="5141" w:type="dxa"/>
          </w:tcPr>
          <w:p w:rsidR="002C11CC" w:rsidRPr="002F1AEF" w:rsidRDefault="002C11CC">
            <w:pPr>
              <w:pStyle w:val="Style"/>
              <w:ind w:right="1118"/>
              <w:rPr>
                <w:rFonts w:cs="Times New Roman"/>
                <w:sz w:val="18"/>
                <w:lang w:val="en-IE"/>
              </w:rPr>
            </w:pPr>
          </w:p>
        </w:tc>
        <w:tc>
          <w:tcPr>
            <w:tcW w:w="993" w:type="dxa"/>
          </w:tcPr>
          <w:p w:rsidR="002C11CC" w:rsidRPr="002F1AEF" w:rsidRDefault="002C11CC">
            <w:pPr>
              <w:pStyle w:val="Style"/>
              <w:ind w:right="-32"/>
              <w:jc w:val="right"/>
              <w:rPr>
                <w:rFonts w:cs="Times New Roman"/>
                <w:sz w:val="18"/>
                <w:lang w:val="en-IE"/>
              </w:rPr>
            </w:pPr>
          </w:p>
        </w:tc>
        <w:tc>
          <w:tcPr>
            <w:tcW w:w="850" w:type="dxa"/>
          </w:tcPr>
          <w:p w:rsidR="002C11CC" w:rsidRPr="002F1AEF" w:rsidRDefault="002C11CC">
            <w:pPr>
              <w:pStyle w:val="Style"/>
              <w:ind w:right="-32"/>
              <w:jc w:val="right"/>
              <w:rPr>
                <w:rFonts w:cs="Times New Roman"/>
                <w:sz w:val="18"/>
                <w:lang w:val="en-IE"/>
              </w:rPr>
            </w:pPr>
          </w:p>
        </w:tc>
        <w:tc>
          <w:tcPr>
            <w:tcW w:w="851" w:type="dxa"/>
          </w:tcPr>
          <w:p w:rsidR="002C11CC" w:rsidRPr="002F1AEF" w:rsidRDefault="002C11CC">
            <w:pPr>
              <w:pStyle w:val="Style"/>
              <w:ind w:right="-32"/>
              <w:jc w:val="right"/>
              <w:rPr>
                <w:rFonts w:cs="Times New Roman"/>
                <w:sz w:val="18"/>
                <w:lang w:val="en-IE"/>
              </w:rPr>
            </w:pPr>
          </w:p>
        </w:tc>
        <w:tc>
          <w:tcPr>
            <w:tcW w:w="850" w:type="dxa"/>
          </w:tcPr>
          <w:p w:rsidR="002C11CC" w:rsidRPr="002F1AEF" w:rsidRDefault="002C11CC">
            <w:pPr>
              <w:pStyle w:val="Style"/>
              <w:ind w:right="-32"/>
              <w:jc w:val="right"/>
              <w:rPr>
                <w:rFonts w:cs="Times New Roman"/>
                <w:sz w:val="18"/>
                <w:lang w:val="en-IE"/>
              </w:rPr>
            </w:pPr>
          </w:p>
        </w:tc>
      </w:tr>
      <w:tr w:rsidR="002C11CC" w:rsidRPr="002F1AEF">
        <w:tc>
          <w:tcPr>
            <w:tcW w:w="387" w:type="dxa"/>
          </w:tcPr>
          <w:p w:rsidR="002C11CC" w:rsidRPr="002F1AEF" w:rsidRDefault="002C11CC">
            <w:pPr>
              <w:pStyle w:val="Style"/>
              <w:ind w:right="1118"/>
              <w:rPr>
                <w:rFonts w:cs="Times New Roman"/>
                <w:sz w:val="18"/>
                <w:lang w:val="en-IE"/>
              </w:rPr>
            </w:pPr>
          </w:p>
        </w:tc>
        <w:tc>
          <w:tcPr>
            <w:tcW w:w="5141" w:type="dxa"/>
          </w:tcPr>
          <w:p w:rsidR="002C11CC" w:rsidRPr="002F1AEF" w:rsidRDefault="002C11CC">
            <w:pPr>
              <w:pStyle w:val="Style"/>
              <w:ind w:right="1118"/>
              <w:rPr>
                <w:rFonts w:cs="Times New Roman"/>
                <w:lang w:val="en-IE"/>
              </w:rPr>
            </w:pPr>
            <w:r w:rsidRPr="002F1AEF">
              <w:rPr>
                <w:rFonts w:cs="Times New Roman"/>
                <w:sz w:val="18"/>
                <w:lang w:val="en-IE"/>
              </w:rPr>
              <w:t>- Méid atá amúchta ar aon dul le dímheas</w:t>
            </w:r>
          </w:p>
        </w:tc>
        <w:tc>
          <w:tcPr>
            <w:tcW w:w="993" w:type="dxa"/>
          </w:tcPr>
          <w:p w:rsidR="002C11CC" w:rsidRPr="002F1AEF" w:rsidRDefault="002C11CC">
            <w:pPr>
              <w:pStyle w:val="Style"/>
              <w:ind w:right="-32"/>
              <w:jc w:val="center"/>
              <w:rPr>
                <w:rFonts w:cs="Times New Roman"/>
                <w:b/>
                <w:sz w:val="18"/>
                <w:lang w:val="en-IE"/>
              </w:rPr>
            </w:pPr>
            <w:r w:rsidRPr="002F1AEF">
              <w:rPr>
                <w:rFonts w:cs="Times New Roman"/>
                <w:b/>
                <w:sz w:val="18"/>
                <w:lang w:val="en-IE"/>
              </w:rPr>
              <w:t>(272)</w:t>
            </w:r>
          </w:p>
        </w:tc>
        <w:tc>
          <w:tcPr>
            <w:tcW w:w="850" w:type="dxa"/>
          </w:tcPr>
          <w:p w:rsidR="002C11CC" w:rsidRPr="002F1AEF" w:rsidRDefault="002C11CC">
            <w:pPr>
              <w:pStyle w:val="Style"/>
              <w:ind w:right="-32"/>
              <w:rPr>
                <w:rFonts w:cs="Times New Roman"/>
                <w:b/>
                <w:sz w:val="18"/>
                <w:lang w:val="en-IE"/>
              </w:rPr>
            </w:pPr>
          </w:p>
        </w:tc>
        <w:tc>
          <w:tcPr>
            <w:tcW w:w="851" w:type="dxa"/>
          </w:tcPr>
          <w:p w:rsidR="002C11CC" w:rsidRPr="002F1AEF" w:rsidRDefault="002C11CC">
            <w:pPr>
              <w:pStyle w:val="Style"/>
              <w:ind w:right="-32"/>
              <w:rPr>
                <w:rFonts w:cs="Times New Roman"/>
                <w:sz w:val="18"/>
                <w:lang w:val="en-IE"/>
              </w:rPr>
            </w:pPr>
            <w:r w:rsidRPr="002F1AEF">
              <w:rPr>
                <w:rFonts w:cs="Times New Roman"/>
                <w:sz w:val="18"/>
                <w:lang w:val="en-IE"/>
              </w:rPr>
              <w:t>(8,804)</w:t>
            </w:r>
          </w:p>
        </w:tc>
        <w:tc>
          <w:tcPr>
            <w:tcW w:w="850" w:type="dxa"/>
          </w:tcPr>
          <w:p w:rsidR="002C11CC" w:rsidRPr="002F1AEF" w:rsidRDefault="002C11CC">
            <w:pPr>
              <w:pStyle w:val="Style"/>
              <w:ind w:right="-32"/>
              <w:rPr>
                <w:rFonts w:cs="Times New Roman"/>
                <w:sz w:val="18"/>
                <w:lang w:val="en-IE"/>
              </w:rPr>
            </w:pPr>
          </w:p>
        </w:tc>
      </w:tr>
      <w:tr w:rsidR="002C11CC" w:rsidRPr="002F1AEF">
        <w:tc>
          <w:tcPr>
            <w:tcW w:w="387" w:type="dxa"/>
          </w:tcPr>
          <w:p w:rsidR="002C11CC" w:rsidRPr="002F1AEF" w:rsidRDefault="002C11CC">
            <w:pPr>
              <w:pStyle w:val="Style"/>
              <w:ind w:right="1118"/>
              <w:rPr>
                <w:rFonts w:cs="Times New Roman"/>
                <w:sz w:val="18"/>
                <w:lang w:val="en-IE"/>
              </w:rPr>
            </w:pPr>
          </w:p>
        </w:tc>
        <w:tc>
          <w:tcPr>
            <w:tcW w:w="5141" w:type="dxa"/>
          </w:tcPr>
          <w:p w:rsidR="002C11CC" w:rsidRPr="002F1AEF" w:rsidRDefault="002C11CC">
            <w:pPr>
              <w:pStyle w:val="Style"/>
              <w:ind w:right="1118"/>
              <w:rPr>
                <w:rFonts w:cs="Times New Roman"/>
                <w:sz w:val="18"/>
                <w:lang w:val="en-IE"/>
              </w:rPr>
            </w:pPr>
          </w:p>
        </w:tc>
        <w:tc>
          <w:tcPr>
            <w:tcW w:w="993" w:type="dxa"/>
          </w:tcPr>
          <w:p w:rsidR="002C11CC" w:rsidRPr="002F1AEF" w:rsidRDefault="002C11CC">
            <w:pPr>
              <w:pStyle w:val="Style"/>
              <w:ind w:right="-32"/>
              <w:jc w:val="center"/>
              <w:rPr>
                <w:rFonts w:cs="Times New Roman"/>
                <w:b/>
                <w:sz w:val="18"/>
                <w:lang w:val="en-IE"/>
              </w:rPr>
            </w:pPr>
            <w:r w:rsidRPr="002F1AEF">
              <w:rPr>
                <w:rFonts w:cs="Times New Roman"/>
                <w:b/>
                <w:sz w:val="18"/>
                <w:lang w:val="en-IE"/>
              </w:rPr>
              <w:t>______</w:t>
            </w:r>
          </w:p>
        </w:tc>
        <w:tc>
          <w:tcPr>
            <w:tcW w:w="850" w:type="dxa"/>
          </w:tcPr>
          <w:p w:rsidR="002C11CC" w:rsidRPr="002F1AEF" w:rsidRDefault="002C11CC">
            <w:pPr>
              <w:pStyle w:val="Style"/>
              <w:ind w:right="-32"/>
              <w:rPr>
                <w:rFonts w:cs="Times New Roman"/>
                <w:b/>
                <w:sz w:val="18"/>
                <w:lang w:val="en-IE"/>
              </w:rPr>
            </w:pPr>
          </w:p>
        </w:tc>
        <w:tc>
          <w:tcPr>
            <w:tcW w:w="851" w:type="dxa"/>
          </w:tcPr>
          <w:p w:rsidR="002C11CC" w:rsidRPr="002F1AEF" w:rsidRDefault="002C11CC">
            <w:pPr>
              <w:pStyle w:val="Style"/>
              <w:ind w:right="-32"/>
              <w:rPr>
                <w:rFonts w:cs="Times New Roman"/>
                <w:sz w:val="18"/>
                <w:lang w:val="en-IE"/>
              </w:rPr>
            </w:pPr>
            <w:r w:rsidRPr="002F1AEF">
              <w:rPr>
                <w:rFonts w:cs="Times New Roman"/>
                <w:sz w:val="18"/>
                <w:lang w:val="en-IE"/>
              </w:rPr>
              <w:t>______</w:t>
            </w:r>
          </w:p>
        </w:tc>
        <w:tc>
          <w:tcPr>
            <w:tcW w:w="850" w:type="dxa"/>
          </w:tcPr>
          <w:p w:rsidR="002C11CC" w:rsidRPr="002F1AEF" w:rsidRDefault="002C11CC">
            <w:pPr>
              <w:pStyle w:val="Style"/>
              <w:ind w:right="-32"/>
              <w:rPr>
                <w:rFonts w:cs="Times New Roman"/>
                <w:sz w:val="18"/>
                <w:lang w:val="en-IE"/>
              </w:rPr>
            </w:pPr>
          </w:p>
        </w:tc>
      </w:tr>
      <w:tr w:rsidR="002C11CC" w:rsidRPr="002F1AEF">
        <w:tc>
          <w:tcPr>
            <w:tcW w:w="387" w:type="dxa"/>
          </w:tcPr>
          <w:p w:rsidR="002C11CC" w:rsidRPr="002F1AEF" w:rsidRDefault="002C11CC">
            <w:pPr>
              <w:pStyle w:val="Style"/>
              <w:ind w:right="1118"/>
              <w:rPr>
                <w:rFonts w:cs="Times New Roman"/>
                <w:sz w:val="18"/>
                <w:lang w:val="en-IE"/>
              </w:rPr>
            </w:pPr>
          </w:p>
        </w:tc>
        <w:tc>
          <w:tcPr>
            <w:tcW w:w="5141" w:type="dxa"/>
          </w:tcPr>
          <w:p w:rsidR="002C11CC" w:rsidRPr="002F1AEF" w:rsidRDefault="002C11CC">
            <w:pPr>
              <w:pStyle w:val="Style"/>
              <w:ind w:right="1118"/>
              <w:rPr>
                <w:rFonts w:cs="Times New Roman"/>
                <w:sz w:val="18"/>
                <w:lang w:val="en-IE"/>
              </w:rPr>
            </w:pPr>
          </w:p>
        </w:tc>
        <w:tc>
          <w:tcPr>
            <w:tcW w:w="993" w:type="dxa"/>
          </w:tcPr>
          <w:p w:rsidR="002C11CC" w:rsidRPr="002F1AEF" w:rsidRDefault="002C11CC">
            <w:pPr>
              <w:pStyle w:val="Style"/>
              <w:ind w:right="-32"/>
              <w:jc w:val="right"/>
              <w:rPr>
                <w:rFonts w:cs="Times New Roman"/>
                <w:sz w:val="18"/>
                <w:lang w:val="en-IE"/>
              </w:rPr>
            </w:pPr>
          </w:p>
        </w:tc>
        <w:tc>
          <w:tcPr>
            <w:tcW w:w="850" w:type="dxa"/>
          </w:tcPr>
          <w:p w:rsidR="002C11CC" w:rsidRPr="002F1AEF" w:rsidRDefault="002C11CC">
            <w:pPr>
              <w:pStyle w:val="Style"/>
              <w:ind w:right="-32"/>
              <w:rPr>
                <w:rFonts w:cs="Times New Roman"/>
                <w:sz w:val="18"/>
                <w:lang w:val="en-IE"/>
              </w:rPr>
            </w:pPr>
            <w:r w:rsidRPr="002F1AEF">
              <w:rPr>
                <w:rFonts w:cs="Times New Roman"/>
                <w:b/>
                <w:sz w:val="18"/>
                <w:lang w:val="en-IE"/>
              </w:rPr>
              <w:t>(272)</w:t>
            </w:r>
          </w:p>
        </w:tc>
        <w:tc>
          <w:tcPr>
            <w:tcW w:w="851" w:type="dxa"/>
          </w:tcPr>
          <w:p w:rsidR="002C11CC" w:rsidRPr="002F1AEF" w:rsidRDefault="002C11CC">
            <w:pPr>
              <w:pStyle w:val="Style"/>
              <w:ind w:right="-32"/>
              <w:rPr>
                <w:rFonts w:cs="Times New Roman"/>
                <w:sz w:val="18"/>
                <w:lang w:val="en-IE"/>
              </w:rPr>
            </w:pPr>
          </w:p>
        </w:tc>
        <w:tc>
          <w:tcPr>
            <w:tcW w:w="850" w:type="dxa"/>
          </w:tcPr>
          <w:p w:rsidR="002C11CC" w:rsidRPr="002F1AEF" w:rsidRDefault="002C11CC">
            <w:pPr>
              <w:pStyle w:val="Style"/>
              <w:ind w:right="-32"/>
              <w:jc w:val="right"/>
              <w:rPr>
                <w:rFonts w:cs="Times New Roman"/>
                <w:sz w:val="18"/>
                <w:lang w:val="en-IE"/>
              </w:rPr>
            </w:pPr>
            <w:r w:rsidRPr="002F1AEF">
              <w:rPr>
                <w:rFonts w:cs="Times New Roman"/>
                <w:sz w:val="18"/>
                <w:lang w:val="en-IE"/>
              </w:rPr>
              <w:t>(8,804)</w:t>
            </w:r>
          </w:p>
        </w:tc>
      </w:tr>
      <w:tr w:rsidR="002C11CC" w:rsidRPr="002F1AEF">
        <w:tc>
          <w:tcPr>
            <w:tcW w:w="387" w:type="dxa"/>
          </w:tcPr>
          <w:p w:rsidR="002C11CC" w:rsidRPr="002F1AEF" w:rsidRDefault="002C11CC">
            <w:pPr>
              <w:pStyle w:val="Style"/>
              <w:ind w:right="1118"/>
              <w:rPr>
                <w:rFonts w:cs="Times New Roman"/>
                <w:sz w:val="18"/>
                <w:lang w:val="en-IE"/>
              </w:rPr>
            </w:pPr>
          </w:p>
        </w:tc>
        <w:tc>
          <w:tcPr>
            <w:tcW w:w="5141" w:type="dxa"/>
          </w:tcPr>
          <w:p w:rsidR="002C11CC" w:rsidRPr="002F1AEF" w:rsidRDefault="002C11CC">
            <w:pPr>
              <w:pStyle w:val="Style"/>
              <w:ind w:right="1118"/>
              <w:rPr>
                <w:rFonts w:cs="Times New Roman"/>
                <w:b/>
                <w:sz w:val="18"/>
                <w:lang w:val="en-IE"/>
              </w:rPr>
            </w:pPr>
          </w:p>
        </w:tc>
        <w:tc>
          <w:tcPr>
            <w:tcW w:w="993" w:type="dxa"/>
          </w:tcPr>
          <w:p w:rsidR="002C11CC" w:rsidRPr="002F1AEF" w:rsidRDefault="002C11CC">
            <w:pPr>
              <w:pStyle w:val="Style"/>
              <w:ind w:right="-32"/>
              <w:jc w:val="right"/>
              <w:rPr>
                <w:rFonts w:cs="Times New Roman"/>
                <w:sz w:val="18"/>
                <w:lang w:val="en-IE"/>
              </w:rPr>
            </w:pPr>
          </w:p>
        </w:tc>
        <w:tc>
          <w:tcPr>
            <w:tcW w:w="850" w:type="dxa"/>
          </w:tcPr>
          <w:p w:rsidR="002C11CC" w:rsidRPr="002F1AEF" w:rsidRDefault="002C11CC">
            <w:pPr>
              <w:pStyle w:val="Style"/>
              <w:ind w:right="-32"/>
              <w:rPr>
                <w:rFonts w:cs="Times New Roman"/>
                <w:b/>
                <w:sz w:val="18"/>
                <w:lang w:val="en-IE"/>
              </w:rPr>
            </w:pPr>
            <w:r w:rsidRPr="002F1AEF">
              <w:rPr>
                <w:rFonts w:cs="Times New Roman"/>
                <w:b/>
                <w:sz w:val="18"/>
                <w:lang w:val="en-IE"/>
              </w:rPr>
              <w:t>_____</w:t>
            </w:r>
          </w:p>
        </w:tc>
        <w:tc>
          <w:tcPr>
            <w:tcW w:w="851" w:type="dxa"/>
          </w:tcPr>
          <w:p w:rsidR="002C11CC" w:rsidRPr="002F1AEF" w:rsidRDefault="002C11CC">
            <w:pPr>
              <w:pStyle w:val="Style"/>
              <w:ind w:right="-32"/>
              <w:rPr>
                <w:rFonts w:cs="Times New Roman"/>
                <w:b/>
                <w:sz w:val="18"/>
                <w:lang w:val="en-IE"/>
              </w:rPr>
            </w:pPr>
          </w:p>
        </w:tc>
        <w:tc>
          <w:tcPr>
            <w:tcW w:w="850" w:type="dxa"/>
          </w:tcPr>
          <w:p w:rsidR="002C11CC" w:rsidRPr="002F1AEF" w:rsidRDefault="002C11CC">
            <w:pPr>
              <w:pStyle w:val="Style"/>
              <w:ind w:right="-32"/>
              <w:jc w:val="right"/>
              <w:rPr>
                <w:rFonts w:cs="Times New Roman"/>
                <w:sz w:val="18"/>
                <w:lang w:val="en-IE"/>
              </w:rPr>
            </w:pPr>
            <w:r w:rsidRPr="002F1AEF">
              <w:rPr>
                <w:rFonts w:cs="Times New Roman"/>
                <w:sz w:val="18"/>
                <w:lang w:val="en-IE"/>
              </w:rPr>
              <w:t>______</w:t>
            </w:r>
          </w:p>
        </w:tc>
      </w:tr>
      <w:tr w:rsidR="002C11CC" w:rsidRPr="002F1AEF">
        <w:tc>
          <w:tcPr>
            <w:tcW w:w="387" w:type="dxa"/>
          </w:tcPr>
          <w:p w:rsidR="002C11CC" w:rsidRPr="002F1AEF" w:rsidRDefault="002C11CC">
            <w:pPr>
              <w:pStyle w:val="Style"/>
              <w:ind w:right="1118"/>
              <w:rPr>
                <w:rFonts w:cs="Times New Roman"/>
                <w:sz w:val="18"/>
                <w:lang w:val="en-IE"/>
              </w:rPr>
            </w:pPr>
          </w:p>
        </w:tc>
        <w:tc>
          <w:tcPr>
            <w:tcW w:w="5141" w:type="dxa"/>
          </w:tcPr>
          <w:p w:rsidR="002C11CC" w:rsidRPr="002F1AEF" w:rsidRDefault="002C11CC">
            <w:pPr>
              <w:pStyle w:val="Style"/>
              <w:ind w:right="1118"/>
              <w:rPr>
                <w:rFonts w:cs="Times New Roman"/>
                <w:lang w:val="en-IE"/>
              </w:rPr>
            </w:pPr>
            <w:r w:rsidRPr="002F1AEF">
              <w:rPr>
                <w:rFonts w:cs="Times New Roman"/>
                <w:b/>
                <w:sz w:val="18"/>
                <w:lang w:val="en-IE"/>
              </w:rPr>
              <w:t>IARMHÉID AR 31 NOLLAIG 2009</w:t>
            </w:r>
          </w:p>
        </w:tc>
        <w:tc>
          <w:tcPr>
            <w:tcW w:w="993" w:type="dxa"/>
          </w:tcPr>
          <w:p w:rsidR="002C11CC" w:rsidRPr="002F1AEF" w:rsidRDefault="002C11CC">
            <w:pPr>
              <w:pStyle w:val="Style"/>
              <w:ind w:right="-32"/>
              <w:jc w:val="right"/>
              <w:rPr>
                <w:rFonts w:cs="Times New Roman"/>
                <w:sz w:val="18"/>
                <w:lang w:val="en-IE"/>
              </w:rPr>
            </w:pPr>
          </w:p>
        </w:tc>
        <w:tc>
          <w:tcPr>
            <w:tcW w:w="850" w:type="dxa"/>
          </w:tcPr>
          <w:p w:rsidR="002C11CC" w:rsidRPr="002F1AEF" w:rsidRDefault="002C11CC">
            <w:pPr>
              <w:pStyle w:val="Style"/>
              <w:ind w:right="-32"/>
              <w:rPr>
                <w:rFonts w:cs="Times New Roman"/>
                <w:b/>
                <w:sz w:val="18"/>
                <w:lang w:val="en-IE"/>
              </w:rPr>
            </w:pPr>
            <w:r w:rsidRPr="002F1AEF">
              <w:rPr>
                <w:rFonts w:cs="Times New Roman"/>
                <w:b/>
                <w:sz w:val="18"/>
                <w:lang w:val="en-IE"/>
              </w:rPr>
              <w:t>203</w:t>
            </w:r>
          </w:p>
        </w:tc>
        <w:tc>
          <w:tcPr>
            <w:tcW w:w="851" w:type="dxa"/>
          </w:tcPr>
          <w:p w:rsidR="002C11CC" w:rsidRPr="002F1AEF" w:rsidRDefault="002C11CC">
            <w:pPr>
              <w:pStyle w:val="Style"/>
              <w:ind w:right="-32"/>
              <w:rPr>
                <w:rFonts w:cs="Times New Roman"/>
                <w:b/>
                <w:sz w:val="18"/>
                <w:lang w:val="en-IE"/>
              </w:rPr>
            </w:pPr>
          </w:p>
        </w:tc>
        <w:tc>
          <w:tcPr>
            <w:tcW w:w="850" w:type="dxa"/>
          </w:tcPr>
          <w:p w:rsidR="002C11CC" w:rsidRPr="002F1AEF" w:rsidRDefault="002C11CC">
            <w:pPr>
              <w:pStyle w:val="Style"/>
              <w:ind w:right="-32"/>
              <w:jc w:val="right"/>
              <w:rPr>
                <w:rFonts w:cs="Times New Roman"/>
                <w:sz w:val="18"/>
                <w:lang w:val="en-IE"/>
              </w:rPr>
            </w:pPr>
            <w:r w:rsidRPr="002F1AEF">
              <w:rPr>
                <w:rFonts w:cs="Times New Roman"/>
                <w:sz w:val="18"/>
                <w:lang w:val="en-IE"/>
              </w:rPr>
              <w:t>475</w:t>
            </w:r>
          </w:p>
        </w:tc>
      </w:tr>
      <w:tr w:rsidR="002C11CC" w:rsidRPr="002F1AEF">
        <w:tc>
          <w:tcPr>
            <w:tcW w:w="387" w:type="dxa"/>
          </w:tcPr>
          <w:p w:rsidR="002C11CC" w:rsidRPr="002F1AEF" w:rsidRDefault="002C11CC">
            <w:pPr>
              <w:pStyle w:val="Style"/>
              <w:ind w:right="1118"/>
              <w:rPr>
                <w:rFonts w:cs="Times New Roman"/>
                <w:sz w:val="18"/>
                <w:lang w:val="en-IE"/>
              </w:rPr>
            </w:pPr>
          </w:p>
        </w:tc>
        <w:tc>
          <w:tcPr>
            <w:tcW w:w="5141" w:type="dxa"/>
          </w:tcPr>
          <w:p w:rsidR="002C11CC" w:rsidRPr="002F1AEF" w:rsidRDefault="002C11CC">
            <w:pPr>
              <w:pStyle w:val="Style"/>
              <w:ind w:right="1118"/>
              <w:rPr>
                <w:rFonts w:cs="Times New Roman"/>
                <w:sz w:val="18"/>
                <w:lang w:val="en-IE"/>
              </w:rPr>
            </w:pPr>
          </w:p>
        </w:tc>
        <w:tc>
          <w:tcPr>
            <w:tcW w:w="993" w:type="dxa"/>
          </w:tcPr>
          <w:p w:rsidR="002C11CC" w:rsidRPr="002F1AEF" w:rsidRDefault="002C11CC">
            <w:pPr>
              <w:pStyle w:val="Style"/>
              <w:ind w:right="-32"/>
              <w:jc w:val="right"/>
              <w:rPr>
                <w:rFonts w:cs="Times New Roman"/>
                <w:sz w:val="18"/>
                <w:lang w:val="en-IE"/>
              </w:rPr>
            </w:pPr>
          </w:p>
        </w:tc>
        <w:tc>
          <w:tcPr>
            <w:tcW w:w="850" w:type="dxa"/>
          </w:tcPr>
          <w:p w:rsidR="002C11CC" w:rsidRPr="002F1AEF" w:rsidRDefault="002C11CC">
            <w:pPr>
              <w:pStyle w:val="Style"/>
              <w:ind w:right="-32"/>
              <w:rPr>
                <w:rFonts w:cs="Times New Roman"/>
                <w:b/>
                <w:sz w:val="18"/>
                <w:lang w:val="en-IE"/>
              </w:rPr>
            </w:pPr>
            <w:r w:rsidRPr="002F1AEF">
              <w:rPr>
                <w:rFonts w:cs="Times New Roman"/>
                <w:b/>
                <w:sz w:val="18"/>
                <w:lang w:val="en-IE"/>
              </w:rPr>
              <w:t>_____</w:t>
            </w:r>
          </w:p>
        </w:tc>
        <w:tc>
          <w:tcPr>
            <w:tcW w:w="851" w:type="dxa"/>
          </w:tcPr>
          <w:p w:rsidR="002C11CC" w:rsidRPr="002F1AEF" w:rsidRDefault="002C11CC">
            <w:pPr>
              <w:pStyle w:val="Style"/>
              <w:ind w:right="-32"/>
              <w:jc w:val="right"/>
              <w:rPr>
                <w:rFonts w:cs="Times New Roman"/>
                <w:sz w:val="18"/>
                <w:lang w:val="en-IE"/>
              </w:rPr>
            </w:pPr>
          </w:p>
        </w:tc>
        <w:tc>
          <w:tcPr>
            <w:tcW w:w="850" w:type="dxa"/>
          </w:tcPr>
          <w:p w:rsidR="002C11CC" w:rsidRPr="002F1AEF" w:rsidRDefault="002C11CC">
            <w:pPr>
              <w:pStyle w:val="Style"/>
              <w:ind w:right="-32"/>
              <w:jc w:val="right"/>
              <w:rPr>
                <w:rFonts w:cs="Times New Roman"/>
                <w:sz w:val="18"/>
                <w:lang w:val="en-IE"/>
              </w:rPr>
            </w:pPr>
            <w:r w:rsidRPr="002F1AEF">
              <w:rPr>
                <w:rFonts w:cs="Times New Roman"/>
                <w:sz w:val="18"/>
                <w:lang w:val="en-IE"/>
              </w:rPr>
              <w:t>______</w:t>
            </w:r>
          </w:p>
        </w:tc>
      </w:tr>
    </w:tbl>
    <w:p w:rsidR="004437C7" w:rsidRDefault="004437C7">
      <w:pPr>
        <w:pStyle w:val="Style"/>
        <w:ind w:right="1118"/>
        <w:jc w:val="center"/>
        <w:rPr>
          <w:rFonts w:cs="Times New Roman"/>
          <w:sz w:val="18"/>
          <w:lang w:val="en-IE"/>
        </w:rPr>
      </w:pPr>
    </w:p>
    <w:p w:rsidR="002C11CC" w:rsidRPr="002F1AEF" w:rsidRDefault="002C11CC">
      <w:pPr>
        <w:pStyle w:val="Style"/>
        <w:ind w:right="1118"/>
        <w:jc w:val="center"/>
        <w:rPr>
          <w:rFonts w:cs="Times New Roman"/>
          <w:sz w:val="18"/>
          <w:lang w:val="en-IE"/>
        </w:rPr>
      </w:pPr>
      <w:r w:rsidRPr="002F1AEF">
        <w:rPr>
          <w:rFonts w:cs="Times New Roman"/>
          <w:sz w:val="18"/>
          <w:lang w:val="en-IE"/>
        </w:rPr>
        <w:t>12</w:t>
      </w:r>
    </w:p>
    <w:p w:rsidR="002C11CC" w:rsidRPr="002F1AEF" w:rsidRDefault="002C11CC" w:rsidP="003B3543">
      <w:pPr>
        <w:pStyle w:val="Heading1"/>
        <w:rPr>
          <w:lang w:val="en-IE"/>
        </w:rPr>
      </w:pPr>
      <w:r w:rsidRPr="002F1AEF">
        <w:rPr>
          <w:sz w:val="18"/>
          <w:lang w:val="en-IE"/>
        </w:rPr>
        <w:br w:type="page"/>
      </w:r>
      <w:r w:rsidRPr="002F1AEF">
        <w:rPr>
          <w:lang w:val="en-IE"/>
        </w:rPr>
        <w:lastRenderedPageBreak/>
        <w:t>an Bord Achomhairc um Cheadúnais Dobharshaothraithe</w:t>
      </w:r>
    </w:p>
    <w:p w:rsidR="002C11CC" w:rsidRPr="002F1AEF" w:rsidRDefault="002C11CC">
      <w:pPr>
        <w:pStyle w:val="Style"/>
        <w:ind w:left="2179" w:right="-22"/>
        <w:rPr>
          <w:rFonts w:cs="Times New Roman"/>
          <w:b/>
          <w:sz w:val="20"/>
          <w:lang w:val="en-IE"/>
        </w:rPr>
      </w:pPr>
    </w:p>
    <w:p w:rsidR="002C11CC" w:rsidRPr="002F1AEF" w:rsidRDefault="002C11CC" w:rsidP="003B3543">
      <w:pPr>
        <w:pStyle w:val="Heading2"/>
        <w:jc w:val="center"/>
        <w:rPr>
          <w:lang w:val="en-IE"/>
        </w:rPr>
      </w:pPr>
      <w:r w:rsidRPr="002F1AEF">
        <w:rPr>
          <w:lang w:val="en-IE"/>
        </w:rPr>
        <w:t>NÓTAÍ LEIS NA RÁITIS AIRGEADAIS DON BHLIAIN DAR CRÍOCH 31 NOLLAIG 2009</w:t>
      </w:r>
    </w:p>
    <w:p w:rsidR="002C11CC" w:rsidRPr="002F1AEF" w:rsidRDefault="002C11CC">
      <w:pPr>
        <w:pStyle w:val="Style"/>
        <w:ind w:right="1118"/>
        <w:jc w:val="center"/>
        <w:rPr>
          <w:rFonts w:cs="Times New Roman"/>
          <w:b/>
          <w:sz w:val="20"/>
          <w:lang w:val="en-IE"/>
        </w:rPr>
      </w:pPr>
    </w:p>
    <w:p w:rsidR="002C11CC" w:rsidRPr="002F1AEF" w:rsidRDefault="002C11CC">
      <w:pPr>
        <w:pStyle w:val="Style"/>
        <w:ind w:right="1118"/>
        <w:jc w:val="center"/>
        <w:rPr>
          <w:rFonts w:cs="Times New Roman"/>
          <w:b/>
          <w:sz w:val="20"/>
          <w:lang w:val="en-IE"/>
        </w:rPr>
      </w:pPr>
    </w:p>
    <w:p w:rsidR="002C11CC" w:rsidRPr="002F1AEF" w:rsidRDefault="002C11CC" w:rsidP="003B3543">
      <w:pPr>
        <w:pStyle w:val="Heading3"/>
        <w:rPr>
          <w:lang w:val="en-IE"/>
        </w:rPr>
      </w:pPr>
      <w:r w:rsidRPr="002F1AEF">
        <w:rPr>
          <w:lang w:val="en-IE"/>
        </w:rPr>
        <w:t>8.</w:t>
      </w:r>
      <w:r w:rsidR="004437C7" w:rsidRPr="002F1AEF">
        <w:rPr>
          <w:lang w:val="en-IE"/>
        </w:rPr>
        <w:t xml:space="preserve"> </w:t>
      </w:r>
      <w:r w:rsidRPr="002F1AEF">
        <w:rPr>
          <w:lang w:val="en-IE"/>
        </w:rPr>
        <w:t>Glacadh leis na Ráiteas Airgeadais</w:t>
      </w:r>
    </w:p>
    <w:p w:rsidR="002C11CC" w:rsidRPr="002F1AEF" w:rsidRDefault="002C11CC">
      <w:pPr>
        <w:pStyle w:val="Style"/>
        <w:ind w:right="1118"/>
        <w:rPr>
          <w:rFonts w:cs="Times New Roman"/>
          <w:b/>
          <w:sz w:val="20"/>
          <w:lang w:val="en-IE"/>
        </w:rPr>
      </w:pPr>
    </w:p>
    <w:p w:rsidR="002C11CC" w:rsidRPr="002F1AEF" w:rsidRDefault="002C11CC" w:rsidP="004437C7">
      <w:pPr>
        <w:pStyle w:val="Style"/>
        <w:ind w:right="1118"/>
        <w:rPr>
          <w:rFonts w:cs="Times New Roman"/>
          <w:sz w:val="20"/>
          <w:lang w:val="en-IE"/>
        </w:rPr>
      </w:pPr>
      <w:r w:rsidRPr="002F1AEF">
        <w:rPr>
          <w:rFonts w:cs="Times New Roman"/>
          <w:sz w:val="18"/>
          <w:lang w:val="en-IE"/>
        </w:rPr>
        <w:tab/>
        <w:t>D’údaraigh an Bord na ráitis airgeadais agus sé leo ar an .......</w:t>
      </w:r>
      <w:r w:rsidR="003C2DC4" w:rsidRPr="002F1AEF">
        <w:rPr>
          <w:rFonts w:cs="Times New Roman"/>
          <w:sz w:val="18"/>
          <w:lang w:val="en-IE"/>
        </w:rPr>
        <w:t>16 Samhain 2010.</w:t>
      </w:r>
      <w:r w:rsidRPr="002F1AEF">
        <w:rPr>
          <w:rFonts w:cs="Times New Roman"/>
          <w:sz w:val="18"/>
          <w:lang w:val="en-IE"/>
        </w:rPr>
        <w:t>..............</w:t>
      </w:r>
      <w:r w:rsidR="004437C7" w:rsidRPr="002F1AEF">
        <w:rPr>
          <w:rFonts w:cs="Times New Roman"/>
          <w:sz w:val="20"/>
          <w:lang w:val="en-IE"/>
        </w:rPr>
        <w:t xml:space="preserve"> </w:t>
      </w:r>
    </w:p>
    <w:p w:rsidR="004437C7" w:rsidRDefault="002C11CC">
      <w:pPr>
        <w:pStyle w:val="Style"/>
        <w:ind w:right="1118"/>
        <w:jc w:val="center"/>
        <w:rPr>
          <w:rFonts w:cs="Times New Roman"/>
          <w:sz w:val="20"/>
          <w:lang w:val="en-IE"/>
        </w:rPr>
      </w:pPr>
      <w:r w:rsidRPr="002F1AEF">
        <w:rPr>
          <w:rFonts w:cs="Times New Roman"/>
          <w:sz w:val="20"/>
          <w:lang w:val="en-IE"/>
        </w:rPr>
        <w:t>13</w:t>
      </w:r>
    </w:p>
    <w:sectPr w:rsidR="004437C7">
      <w:pgSz w:w="11948" w:h="16880"/>
      <w:pgMar w:top="1440" w:right="1316" w:bottom="1440" w:left="1440" w:header="0" w:footer="0" w:gutter="0"/>
      <w:cols w:space="720" w:equalWidth="0">
        <w:col w:w="9192"/>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52F" w:rsidRDefault="00F5352F">
      <w:r>
        <w:separator/>
      </w:r>
    </w:p>
  </w:endnote>
  <w:endnote w:type="continuationSeparator" w:id="0">
    <w:p w:rsidR="00F5352F" w:rsidRDefault="00F53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11B" w:rsidRDefault="0004711B">
    <w:pPr>
      <w:kinsoku w:val="0"/>
      <w:overflowPunct w:val="0"/>
      <w:spacing w:line="200" w:lineRule="exac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11B" w:rsidRDefault="0004711B">
    <w:pPr>
      <w:kinsoku w:val="0"/>
      <w:overflowPunct w:val="0"/>
      <w:rPr>
        <w:sz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11B" w:rsidRDefault="0004711B">
    <w:pPr>
      <w:kinsoku w:val="0"/>
      <w:overflowPunct w:val="0"/>
      <w:rPr>
        <w:sz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11B" w:rsidRDefault="0004711B">
    <w:pPr>
      <w:kinsoku w:val="0"/>
      <w:overflowPunct w:val="0"/>
      <w:rPr>
        <w:sz w:val="1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11B" w:rsidRDefault="0004711B">
    <w:pPr>
      <w:kinsoku w:val="0"/>
      <w:overflowPunct w:val="0"/>
      <w:rPr>
        <w:sz w:val="1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11B" w:rsidRDefault="0004711B">
    <w:pPr>
      <w:kinsoku w:val="0"/>
      <w:overflowPunct w:val="0"/>
      <w:rPr>
        <w:sz w:val="1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11B" w:rsidRDefault="0004711B">
    <w:pPr>
      <w:kinsoku w:val="0"/>
      <w:overflowPunct w:val="0"/>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52F" w:rsidRDefault="00F5352F">
      <w:r>
        <w:separator/>
      </w:r>
    </w:p>
  </w:footnote>
  <w:footnote w:type="continuationSeparator" w:id="0">
    <w:p w:rsidR="00F5352F" w:rsidRDefault="00F53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11B" w:rsidRDefault="0004711B">
    <w:pPr>
      <w:kinsoku w:val="0"/>
      <w:overflowPunct w:val="0"/>
      <w:spacing w:line="200" w:lineRule="exac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11B" w:rsidRDefault="0004711B">
    <w:pPr>
      <w:kinsoku w:val="0"/>
      <w:overflowPunct w:val="0"/>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11B" w:rsidRDefault="0004711B">
    <w:pPr>
      <w:kinsoku w:val="0"/>
      <w:overflowPunct w:val="0"/>
      <w:rPr>
        <w:sz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11B" w:rsidRDefault="0004711B">
    <w:pPr>
      <w:kinsoku w:val="0"/>
      <w:overflowPunct w:val="0"/>
      <w:rPr>
        <w:sz w:val="1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11B" w:rsidRDefault="0004711B">
    <w:pPr>
      <w:kinsoku w:val="0"/>
      <w:overflowPunct w:val="0"/>
      <w:rPr>
        <w:sz w:val="1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11B" w:rsidRDefault="0004711B">
    <w:pPr>
      <w:kinsoku w:val="0"/>
      <w:overflowPunct w:val="0"/>
      <w:rPr>
        <w:sz w:val="1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11B" w:rsidRDefault="0004711B">
    <w:pPr>
      <w:kinsoku w:val="0"/>
      <w:overflowPunct w:val="0"/>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
      <w:numFmt w:val="lowerLetter"/>
      <w:lvlText w:val="(%1"/>
      <w:lvlJc w:val="left"/>
      <w:pPr>
        <w:ind w:hanging="562"/>
      </w:pPr>
      <w:rPr>
        <w:rFonts w:ascii="Arial" w:hAnsi="Arial" w:cs="Arial"/>
        <w:b w:val="0"/>
        <w:bCs w:val="0"/>
        <w:color w:val="363636"/>
        <w:w w:val="96"/>
        <w:sz w:val="20"/>
        <w:szCs w:val="20"/>
      </w:rPr>
    </w:lvl>
    <w:lvl w:ilvl="1">
      <w:start w:val="1"/>
      <w:numFmt w:val="lowerLetter"/>
      <w:lvlText w:val="(%2"/>
      <w:lvlJc w:val="left"/>
      <w:pPr>
        <w:ind w:hanging="548"/>
      </w:pPr>
      <w:rPr>
        <w:rFonts w:ascii="Arial" w:hAnsi="Arial" w:cs="Arial"/>
        <w:b w:val="0"/>
        <w:bCs w:val="0"/>
        <w:color w:val="383838"/>
        <w:spacing w:val="9"/>
        <w:w w:val="7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1"/>
      <w:numFmt w:val="lowerRoman"/>
      <w:lvlText w:val="(%1"/>
      <w:lvlJc w:val="left"/>
      <w:pPr>
        <w:ind w:hanging="720"/>
      </w:pPr>
      <w:rPr>
        <w:rFonts w:ascii="Arial" w:hAnsi="Arial" w:cs="Arial"/>
        <w:b w:val="0"/>
        <w:bCs w:val="0"/>
        <w:color w:val="363636"/>
        <w:w w:val="97"/>
        <w:sz w:val="19"/>
        <w:szCs w:val="19"/>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numFmt w:val="bullet"/>
      <w:lvlText w:val="•"/>
      <w:lvlJc w:val="left"/>
      <w:pPr>
        <w:ind w:hanging="346"/>
      </w:pPr>
      <w:rPr>
        <w:rFonts w:ascii="Arial" w:hAnsi="Arial"/>
        <w:b w:val="0"/>
        <w:color w:val="262626"/>
        <w:w w:val="127"/>
        <w:sz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00000888"/>
    <w:lvl w:ilvl="0">
      <w:numFmt w:val="bullet"/>
      <w:lvlText w:val="•"/>
      <w:lvlJc w:val="left"/>
      <w:pPr>
        <w:ind w:hanging="346"/>
      </w:pPr>
      <w:rPr>
        <w:rFonts w:ascii="Times New Roman" w:hAnsi="Times New Roman"/>
        <w:b w:val="0"/>
        <w:color w:val="262626"/>
        <w:position w:val="-2"/>
        <w:sz w:val="25"/>
      </w:rPr>
    </w:lvl>
    <w:lvl w:ilvl="1">
      <w:numFmt w:val="bullet"/>
      <w:lvlText w:val="•"/>
      <w:lvlJc w:val="left"/>
      <w:pPr>
        <w:ind w:hanging="365"/>
      </w:pPr>
      <w:rPr>
        <w:rFonts w:ascii="Arial" w:hAnsi="Arial"/>
        <w:b w:val="0"/>
        <w:color w:val="131313"/>
        <w:w w:val="127"/>
        <w:sz w:val="1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6"/>
    <w:multiLevelType w:val="multilevel"/>
    <w:tmpl w:val="D5301838"/>
    <w:lvl w:ilvl="0">
      <w:start w:val="1"/>
      <w:numFmt w:val="decimal"/>
      <w:lvlText w:val="%1"/>
      <w:lvlJc w:val="left"/>
      <w:pPr>
        <w:ind w:hanging="332"/>
      </w:pPr>
      <w:rPr>
        <w:rFonts w:ascii="Arial" w:hAnsi="Arial" w:cs="Arial"/>
        <w:b/>
        <w:bCs/>
        <w:color w:val="2A2A2A"/>
        <w:w w:val="141"/>
        <w:sz w:val="18"/>
        <w:szCs w:val="18"/>
      </w:rPr>
    </w:lvl>
    <w:lvl w:ilvl="1">
      <w:numFmt w:val="bullet"/>
      <w:lvlText w:val="-"/>
      <w:lvlJc w:val="left"/>
      <w:pPr>
        <w:ind w:hanging="96"/>
      </w:pPr>
      <w:rPr>
        <w:rFonts w:ascii="Arial" w:hAnsi="Arial"/>
        <w:b w:val="0"/>
        <w:color w:val="1A1A1A"/>
        <w:w w:val="99"/>
        <w:sz w:val="1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07"/>
    <w:multiLevelType w:val="multilevel"/>
    <w:tmpl w:val="0000088A"/>
    <w:lvl w:ilvl="0">
      <w:start w:val="4"/>
      <w:numFmt w:val="decimal"/>
      <w:lvlText w:val="%1"/>
      <w:lvlJc w:val="left"/>
      <w:pPr>
        <w:ind w:hanging="332"/>
      </w:pPr>
      <w:rPr>
        <w:rFonts w:ascii="Arial" w:hAnsi="Arial" w:cs="Arial"/>
        <w:b/>
        <w:bCs/>
        <w:color w:val="262626"/>
        <w:w w:val="111"/>
        <w:sz w:val="14"/>
        <w:szCs w:val="1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DCD24AB"/>
    <w:multiLevelType w:val="multilevel"/>
    <w:tmpl w:val="C47695E0"/>
    <w:lvl w:ilvl="0">
      <w:start w:val="1"/>
      <w:numFmt w:val="decimal"/>
      <w:lvlText w:val="%1"/>
      <w:lvlJc w:val="left"/>
      <w:pPr>
        <w:ind w:hanging="332"/>
      </w:pPr>
      <w:rPr>
        <w:rFonts w:ascii="Arial" w:hAnsi="Arial" w:cs="Arial"/>
        <w:b/>
        <w:bCs/>
        <w:color w:val="2A2A2A"/>
        <w:w w:val="141"/>
        <w:sz w:val="15"/>
        <w:szCs w:val="15"/>
      </w:rPr>
    </w:lvl>
    <w:lvl w:ilvl="1">
      <w:start w:val="1"/>
      <w:numFmt w:val="bullet"/>
      <w:lvlText w:val=""/>
      <w:lvlJc w:val="left"/>
      <w:pPr>
        <w:ind w:hanging="96"/>
      </w:pPr>
      <w:rPr>
        <w:rFonts w:ascii="Symbol" w:hAnsi="Symbol" w:hint="default"/>
        <w:b w:val="0"/>
        <w:color w:val="1A1A1A"/>
        <w:w w:val="99"/>
        <w:sz w:val="1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135563FF"/>
    <w:multiLevelType w:val="hybridMultilevel"/>
    <w:tmpl w:val="DF789F0E"/>
    <w:lvl w:ilvl="0" w:tplc="5694FF7A">
      <w:start w:val="1"/>
      <w:numFmt w:val="lowerLetter"/>
      <w:lvlText w:val="(%1"/>
      <w:lvlJc w:val="left"/>
      <w:pPr>
        <w:ind w:left="1854" w:hanging="360"/>
      </w:pPr>
      <w:rPr>
        <w:rFonts w:cs="Times New Roman" w:hint="default"/>
      </w:rPr>
    </w:lvl>
    <w:lvl w:ilvl="1" w:tplc="083C0019" w:tentative="1">
      <w:start w:val="1"/>
      <w:numFmt w:val="lowerLetter"/>
      <w:lvlText w:val="%2"/>
      <w:lvlJc w:val="left"/>
      <w:pPr>
        <w:ind w:left="2574" w:hanging="360"/>
      </w:pPr>
      <w:rPr>
        <w:rFonts w:cs="Times New Roman"/>
      </w:rPr>
    </w:lvl>
    <w:lvl w:ilvl="2" w:tplc="083C001B" w:tentative="1">
      <w:start w:val="1"/>
      <w:numFmt w:val="lowerRoman"/>
      <w:lvlText w:val="%3"/>
      <w:lvlJc w:val="right"/>
      <w:pPr>
        <w:ind w:left="3294" w:hanging="180"/>
      </w:pPr>
      <w:rPr>
        <w:rFonts w:cs="Times New Roman"/>
      </w:rPr>
    </w:lvl>
    <w:lvl w:ilvl="3" w:tplc="083C000F" w:tentative="1">
      <w:start w:val="1"/>
      <w:numFmt w:val="decimal"/>
      <w:lvlText w:val="%4"/>
      <w:lvlJc w:val="left"/>
      <w:pPr>
        <w:ind w:left="4014" w:hanging="360"/>
      </w:pPr>
      <w:rPr>
        <w:rFonts w:cs="Times New Roman"/>
      </w:rPr>
    </w:lvl>
    <w:lvl w:ilvl="4" w:tplc="083C0019" w:tentative="1">
      <w:start w:val="1"/>
      <w:numFmt w:val="lowerLetter"/>
      <w:lvlText w:val="%5"/>
      <w:lvlJc w:val="left"/>
      <w:pPr>
        <w:ind w:left="4734" w:hanging="360"/>
      </w:pPr>
      <w:rPr>
        <w:rFonts w:cs="Times New Roman"/>
      </w:rPr>
    </w:lvl>
    <w:lvl w:ilvl="5" w:tplc="083C001B" w:tentative="1">
      <w:start w:val="1"/>
      <w:numFmt w:val="lowerRoman"/>
      <w:lvlText w:val="%6"/>
      <w:lvlJc w:val="right"/>
      <w:pPr>
        <w:ind w:left="5454" w:hanging="180"/>
      </w:pPr>
      <w:rPr>
        <w:rFonts w:cs="Times New Roman"/>
      </w:rPr>
    </w:lvl>
    <w:lvl w:ilvl="6" w:tplc="083C000F" w:tentative="1">
      <w:start w:val="1"/>
      <w:numFmt w:val="decimal"/>
      <w:lvlText w:val="%7"/>
      <w:lvlJc w:val="left"/>
      <w:pPr>
        <w:ind w:left="6174" w:hanging="360"/>
      </w:pPr>
      <w:rPr>
        <w:rFonts w:cs="Times New Roman"/>
      </w:rPr>
    </w:lvl>
    <w:lvl w:ilvl="7" w:tplc="083C0019" w:tentative="1">
      <w:start w:val="1"/>
      <w:numFmt w:val="lowerLetter"/>
      <w:lvlText w:val="%8"/>
      <w:lvlJc w:val="left"/>
      <w:pPr>
        <w:ind w:left="6894" w:hanging="360"/>
      </w:pPr>
      <w:rPr>
        <w:rFonts w:cs="Times New Roman"/>
      </w:rPr>
    </w:lvl>
    <w:lvl w:ilvl="8" w:tplc="083C001B" w:tentative="1">
      <w:start w:val="1"/>
      <w:numFmt w:val="lowerRoman"/>
      <w:lvlText w:val="%9"/>
      <w:lvlJc w:val="right"/>
      <w:pPr>
        <w:ind w:left="7614" w:hanging="180"/>
      </w:pPr>
      <w:rPr>
        <w:rFonts w:cs="Times New Roman"/>
      </w:rPr>
    </w:lvl>
  </w:abstractNum>
  <w:abstractNum w:abstractNumId="8">
    <w:nsid w:val="16FB5578"/>
    <w:multiLevelType w:val="hybridMultilevel"/>
    <w:tmpl w:val="4F8ADB70"/>
    <w:lvl w:ilvl="0" w:tplc="5694FF7A">
      <w:start w:val="1"/>
      <w:numFmt w:val="lowerLetter"/>
      <w:lvlText w:val="(%1"/>
      <w:lvlJc w:val="left"/>
      <w:pPr>
        <w:ind w:left="1287" w:hanging="360"/>
      </w:pPr>
      <w:rPr>
        <w:rFonts w:cs="Times New Roman" w:hint="default"/>
      </w:rPr>
    </w:lvl>
    <w:lvl w:ilvl="1" w:tplc="083C0019" w:tentative="1">
      <w:start w:val="1"/>
      <w:numFmt w:val="lowerLetter"/>
      <w:lvlText w:val="%2"/>
      <w:lvlJc w:val="left"/>
      <w:pPr>
        <w:ind w:left="2007" w:hanging="360"/>
      </w:pPr>
      <w:rPr>
        <w:rFonts w:cs="Times New Roman"/>
      </w:rPr>
    </w:lvl>
    <w:lvl w:ilvl="2" w:tplc="083C001B" w:tentative="1">
      <w:start w:val="1"/>
      <w:numFmt w:val="lowerRoman"/>
      <w:lvlText w:val="%3"/>
      <w:lvlJc w:val="right"/>
      <w:pPr>
        <w:ind w:left="2727" w:hanging="180"/>
      </w:pPr>
      <w:rPr>
        <w:rFonts w:cs="Times New Roman"/>
      </w:rPr>
    </w:lvl>
    <w:lvl w:ilvl="3" w:tplc="083C000F" w:tentative="1">
      <w:start w:val="1"/>
      <w:numFmt w:val="decimal"/>
      <w:lvlText w:val="%4"/>
      <w:lvlJc w:val="left"/>
      <w:pPr>
        <w:ind w:left="3447" w:hanging="360"/>
      </w:pPr>
      <w:rPr>
        <w:rFonts w:cs="Times New Roman"/>
      </w:rPr>
    </w:lvl>
    <w:lvl w:ilvl="4" w:tplc="083C0019" w:tentative="1">
      <w:start w:val="1"/>
      <w:numFmt w:val="lowerLetter"/>
      <w:lvlText w:val="%5"/>
      <w:lvlJc w:val="left"/>
      <w:pPr>
        <w:ind w:left="4167" w:hanging="360"/>
      </w:pPr>
      <w:rPr>
        <w:rFonts w:cs="Times New Roman"/>
      </w:rPr>
    </w:lvl>
    <w:lvl w:ilvl="5" w:tplc="083C001B" w:tentative="1">
      <w:start w:val="1"/>
      <w:numFmt w:val="lowerRoman"/>
      <w:lvlText w:val="%6"/>
      <w:lvlJc w:val="right"/>
      <w:pPr>
        <w:ind w:left="4887" w:hanging="180"/>
      </w:pPr>
      <w:rPr>
        <w:rFonts w:cs="Times New Roman"/>
      </w:rPr>
    </w:lvl>
    <w:lvl w:ilvl="6" w:tplc="083C000F" w:tentative="1">
      <w:start w:val="1"/>
      <w:numFmt w:val="decimal"/>
      <w:lvlText w:val="%7"/>
      <w:lvlJc w:val="left"/>
      <w:pPr>
        <w:ind w:left="5607" w:hanging="360"/>
      </w:pPr>
      <w:rPr>
        <w:rFonts w:cs="Times New Roman"/>
      </w:rPr>
    </w:lvl>
    <w:lvl w:ilvl="7" w:tplc="083C0019" w:tentative="1">
      <w:start w:val="1"/>
      <w:numFmt w:val="lowerLetter"/>
      <w:lvlText w:val="%8"/>
      <w:lvlJc w:val="left"/>
      <w:pPr>
        <w:ind w:left="6327" w:hanging="360"/>
      </w:pPr>
      <w:rPr>
        <w:rFonts w:cs="Times New Roman"/>
      </w:rPr>
    </w:lvl>
    <w:lvl w:ilvl="8" w:tplc="083C001B" w:tentative="1">
      <w:start w:val="1"/>
      <w:numFmt w:val="lowerRoman"/>
      <w:lvlText w:val="%9"/>
      <w:lvlJc w:val="right"/>
      <w:pPr>
        <w:ind w:left="7047" w:hanging="180"/>
      </w:pPr>
      <w:rPr>
        <w:rFonts w:cs="Times New Roman"/>
      </w:rPr>
    </w:lvl>
  </w:abstractNum>
  <w:abstractNum w:abstractNumId="9">
    <w:nsid w:val="1FDD1CCA"/>
    <w:multiLevelType w:val="hybridMultilevel"/>
    <w:tmpl w:val="417CABA8"/>
    <w:lvl w:ilvl="0" w:tplc="B70CB54A">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0">
    <w:nsid w:val="23CF646B"/>
    <w:multiLevelType w:val="hybridMultilevel"/>
    <w:tmpl w:val="45A42F44"/>
    <w:lvl w:ilvl="0" w:tplc="B70CB54A">
      <w:start w:val="1"/>
      <w:numFmt w:val="bullet"/>
      <w:lvlText w:val=""/>
      <w:lvlJc w:val="left"/>
      <w:pPr>
        <w:ind w:left="1571" w:hanging="360"/>
      </w:pPr>
      <w:rPr>
        <w:rFonts w:ascii="Symbol" w:hAnsi="Symbol" w:hint="default"/>
      </w:rPr>
    </w:lvl>
    <w:lvl w:ilvl="1" w:tplc="083C0003" w:tentative="1">
      <w:start w:val="1"/>
      <w:numFmt w:val="bullet"/>
      <w:lvlText w:val="o"/>
      <w:lvlJc w:val="left"/>
      <w:pPr>
        <w:ind w:left="2291" w:hanging="360"/>
      </w:pPr>
      <w:rPr>
        <w:rFonts w:ascii="Courier New" w:hAnsi="Courier New" w:hint="default"/>
      </w:rPr>
    </w:lvl>
    <w:lvl w:ilvl="2" w:tplc="083C0005" w:tentative="1">
      <w:start w:val="1"/>
      <w:numFmt w:val="bullet"/>
      <w:lvlText w:val=""/>
      <w:lvlJc w:val="left"/>
      <w:pPr>
        <w:ind w:left="3011" w:hanging="360"/>
      </w:pPr>
      <w:rPr>
        <w:rFonts w:ascii="Wingdings" w:hAnsi="Wingdings" w:hint="default"/>
      </w:rPr>
    </w:lvl>
    <w:lvl w:ilvl="3" w:tplc="083C0001">
      <w:start w:val="1"/>
      <w:numFmt w:val="bullet"/>
      <w:lvlText w:val=""/>
      <w:lvlJc w:val="left"/>
      <w:pPr>
        <w:ind w:left="3731" w:hanging="360"/>
      </w:pPr>
      <w:rPr>
        <w:rFonts w:ascii="Symbol" w:hAnsi="Symbol" w:hint="default"/>
      </w:rPr>
    </w:lvl>
    <w:lvl w:ilvl="4" w:tplc="083C0003" w:tentative="1">
      <w:start w:val="1"/>
      <w:numFmt w:val="bullet"/>
      <w:lvlText w:val="o"/>
      <w:lvlJc w:val="left"/>
      <w:pPr>
        <w:ind w:left="4451" w:hanging="360"/>
      </w:pPr>
      <w:rPr>
        <w:rFonts w:ascii="Courier New" w:hAnsi="Courier New" w:hint="default"/>
      </w:rPr>
    </w:lvl>
    <w:lvl w:ilvl="5" w:tplc="083C0005" w:tentative="1">
      <w:start w:val="1"/>
      <w:numFmt w:val="bullet"/>
      <w:lvlText w:val=""/>
      <w:lvlJc w:val="left"/>
      <w:pPr>
        <w:ind w:left="5171" w:hanging="360"/>
      </w:pPr>
      <w:rPr>
        <w:rFonts w:ascii="Wingdings" w:hAnsi="Wingdings" w:hint="default"/>
      </w:rPr>
    </w:lvl>
    <w:lvl w:ilvl="6" w:tplc="083C0001" w:tentative="1">
      <w:start w:val="1"/>
      <w:numFmt w:val="bullet"/>
      <w:lvlText w:val=""/>
      <w:lvlJc w:val="left"/>
      <w:pPr>
        <w:ind w:left="5891" w:hanging="360"/>
      </w:pPr>
      <w:rPr>
        <w:rFonts w:ascii="Symbol" w:hAnsi="Symbol" w:hint="default"/>
      </w:rPr>
    </w:lvl>
    <w:lvl w:ilvl="7" w:tplc="083C0003" w:tentative="1">
      <w:start w:val="1"/>
      <w:numFmt w:val="bullet"/>
      <w:lvlText w:val="o"/>
      <w:lvlJc w:val="left"/>
      <w:pPr>
        <w:ind w:left="6611" w:hanging="360"/>
      </w:pPr>
      <w:rPr>
        <w:rFonts w:ascii="Courier New" w:hAnsi="Courier New" w:hint="default"/>
      </w:rPr>
    </w:lvl>
    <w:lvl w:ilvl="8" w:tplc="083C0005" w:tentative="1">
      <w:start w:val="1"/>
      <w:numFmt w:val="bullet"/>
      <w:lvlText w:val=""/>
      <w:lvlJc w:val="left"/>
      <w:pPr>
        <w:ind w:left="7331" w:hanging="360"/>
      </w:pPr>
      <w:rPr>
        <w:rFonts w:ascii="Wingdings" w:hAnsi="Wingdings" w:hint="default"/>
      </w:rPr>
    </w:lvl>
  </w:abstractNum>
  <w:abstractNum w:abstractNumId="11">
    <w:nsid w:val="310261DE"/>
    <w:multiLevelType w:val="hybridMultilevel"/>
    <w:tmpl w:val="7564115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3F8466B2"/>
    <w:multiLevelType w:val="hybridMultilevel"/>
    <w:tmpl w:val="759C5ED6"/>
    <w:lvl w:ilvl="0" w:tplc="5694FF7A">
      <w:start w:val="1"/>
      <w:numFmt w:val="lowerLetter"/>
      <w:lvlText w:val="(%1"/>
      <w:lvlJc w:val="left"/>
      <w:pPr>
        <w:ind w:left="1287" w:hanging="360"/>
      </w:pPr>
      <w:rPr>
        <w:rFonts w:cs="Times New Roman" w:hint="default"/>
      </w:rPr>
    </w:lvl>
    <w:lvl w:ilvl="1" w:tplc="083C0019" w:tentative="1">
      <w:start w:val="1"/>
      <w:numFmt w:val="lowerLetter"/>
      <w:lvlText w:val="%2"/>
      <w:lvlJc w:val="left"/>
      <w:pPr>
        <w:ind w:left="2007" w:hanging="360"/>
      </w:pPr>
      <w:rPr>
        <w:rFonts w:cs="Times New Roman"/>
      </w:rPr>
    </w:lvl>
    <w:lvl w:ilvl="2" w:tplc="083C001B" w:tentative="1">
      <w:start w:val="1"/>
      <w:numFmt w:val="lowerRoman"/>
      <w:lvlText w:val="%3"/>
      <w:lvlJc w:val="right"/>
      <w:pPr>
        <w:ind w:left="2727" w:hanging="180"/>
      </w:pPr>
      <w:rPr>
        <w:rFonts w:cs="Times New Roman"/>
      </w:rPr>
    </w:lvl>
    <w:lvl w:ilvl="3" w:tplc="083C000F" w:tentative="1">
      <w:start w:val="1"/>
      <w:numFmt w:val="decimal"/>
      <w:lvlText w:val="%4"/>
      <w:lvlJc w:val="left"/>
      <w:pPr>
        <w:ind w:left="3447" w:hanging="360"/>
      </w:pPr>
      <w:rPr>
        <w:rFonts w:cs="Times New Roman"/>
      </w:rPr>
    </w:lvl>
    <w:lvl w:ilvl="4" w:tplc="083C0019" w:tentative="1">
      <w:start w:val="1"/>
      <w:numFmt w:val="lowerLetter"/>
      <w:lvlText w:val="%5"/>
      <w:lvlJc w:val="left"/>
      <w:pPr>
        <w:ind w:left="4167" w:hanging="360"/>
      </w:pPr>
      <w:rPr>
        <w:rFonts w:cs="Times New Roman"/>
      </w:rPr>
    </w:lvl>
    <w:lvl w:ilvl="5" w:tplc="083C001B" w:tentative="1">
      <w:start w:val="1"/>
      <w:numFmt w:val="lowerRoman"/>
      <w:lvlText w:val="%6"/>
      <w:lvlJc w:val="right"/>
      <w:pPr>
        <w:ind w:left="4887" w:hanging="180"/>
      </w:pPr>
      <w:rPr>
        <w:rFonts w:cs="Times New Roman"/>
      </w:rPr>
    </w:lvl>
    <w:lvl w:ilvl="6" w:tplc="083C000F" w:tentative="1">
      <w:start w:val="1"/>
      <w:numFmt w:val="decimal"/>
      <w:lvlText w:val="%7"/>
      <w:lvlJc w:val="left"/>
      <w:pPr>
        <w:ind w:left="5607" w:hanging="360"/>
      </w:pPr>
      <w:rPr>
        <w:rFonts w:cs="Times New Roman"/>
      </w:rPr>
    </w:lvl>
    <w:lvl w:ilvl="7" w:tplc="083C0019" w:tentative="1">
      <w:start w:val="1"/>
      <w:numFmt w:val="lowerLetter"/>
      <w:lvlText w:val="%8"/>
      <w:lvlJc w:val="left"/>
      <w:pPr>
        <w:ind w:left="6327" w:hanging="360"/>
      </w:pPr>
      <w:rPr>
        <w:rFonts w:cs="Times New Roman"/>
      </w:rPr>
    </w:lvl>
    <w:lvl w:ilvl="8" w:tplc="083C001B" w:tentative="1">
      <w:start w:val="1"/>
      <w:numFmt w:val="lowerRoman"/>
      <w:lvlText w:val="%9"/>
      <w:lvlJc w:val="right"/>
      <w:pPr>
        <w:ind w:left="7047" w:hanging="180"/>
      </w:pPr>
      <w:rPr>
        <w:rFonts w:cs="Times New Roman"/>
      </w:rPr>
    </w:lvl>
  </w:abstractNum>
  <w:abstractNum w:abstractNumId="13">
    <w:nsid w:val="500C250A"/>
    <w:multiLevelType w:val="hybridMultilevel"/>
    <w:tmpl w:val="789A0E18"/>
    <w:lvl w:ilvl="0" w:tplc="5694FF7A">
      <w:start w:val="1"/>
      <w:numFmt w:val="lowerLetter"/>
      <w:lvlText w:val="(%1"/>
      <w:lvlJc w:val="left"/>
      <w:pPr>
        <w:ind w:left="1287" w:hanging="360"/>
      </w:pPr>
      <w:rPr>
        <w:rFonts w:cs="Times New Roman" w:hint="default"/>
      </w:rPr>
    </w:lvl>
    <w:lvl w:ilvl="1" w:tplc="083C0019" w:tentative="1">
      <w:start w:val="1"/>
      <w:numFmt w:val="lowerLetter"/>
      <w:lvlText w:val="%2"/>
      <w:lvlJc w:val="left"/>
      <w:pPr>
        <w:ind w:left="2007" w:hanging="360"/>
      </w:pPr>
      <w:rPr>
        <w:rFonts w:cs="Times New Roman"/>
      </w:rPr>
    </w:lvl>
    <w:lvl w:ilvl="2" w:tplc="083C001B" w:tentative="1">
      <w:start w:val="1"/>
      <w:numFmt w:val="lowerRoman"/>
      <w:lvlText w:val="%3"/>
      <w:lvlJc w:val="right"/>
      <w:pPr>
        <w:ind w:left="2727" w:hanging="180"/>
      </w:pPr>
      <w:rPr>
        <w:rFonts w:cs="Times New Roman"/>
      </w:rPr>
    </w:lvl>
    <w:lvl w:ilvl="3" w:tplc="083C000F" w:tentative="1">
      <w:start w:val="1"/>
      <w:numFmt w:val="decimal"/>
      <w:lvlText w:val="%4"/>
      <w:lvlJc w:val="left"/>
      <w:pPr>
        <w:ind w:left="3447" w:hanging="360"/>
      </w:pPr>
      <w:rPr>
        <w:rFonts w:cs="Times New Roman"/>
      </w:rPr>
    </w:lvl>
    <w:lvl w:ilvl="4" w:tplc="083C0019" w:tentative="1">
      <w:start w:val="1"/>
      <w:numFmt w:val="lowerLetter"/>
      <w:lvlText w:val="%5"/>
      <w:lvlJc w:val="left"/>
      <w:pPr>
        <w:ind w:left="4167" w:hanging="360"/>
      </w:pPr>
      <w:rPr>
        <w:rFonts w:cs="Times New Roman"/>
      </w:rPr>
    </w:lvl>
    <w:lvl w:ilvl="5" w:tplc="083C001B" w:tentative="1">
      <w:start w:val="1"/>
      <w:numFmt w:val="lowerRoman"/>
      <w:lvlText w:val="%6"/>
      <w:lvlJc w:val="right"/>
      <w:pPr>
        <w:ind w:left="4887" w:hanging="180"/>
      </w:pPr>
      <w:rPr>
        <w:rFonts w:cs="Times New Roman"/>
      </w:rPr>
    </w:lvl>
    <w:lvl w:ilvl="6" w:tplc="083C000F" w:tentative="1">
      <w:start w:val="1"/>
      <w:numFmt w:val="decimal"/>
      <w:lvlText w:val="%7"/>
      <w:lvlJc w:val="left"/>
      <w:pPr>
        <w:ind w:left="5607" w:hanging="360"/>
      </w:pPr>
      <w:rPr>
        <w:rFonts w:cs="Times New Roman"/>
      </w:rPr>
    </w:lvl>
    <w:lvl w:ilvl="7" w:tplc="083C0019" w:tentative="1">
      <w:start w:val="1"/>
      <w:numFmt w:val="lowerLetter"/>
      <w:lvlText w:val="%8"/>
      <w:lvlJc w:val="left"/>
      <w:pPr>
        <w:ind w:left="6327" w:hanging="360"/>
      </w:pPr>
      <w:rPr>
        <w:rFonts w:cs="Times New Roman"/>
      </w:rPr>
    </w:lvl>
    <w:lvl w:ilvl="8" w:tplc="083C001B" w:tentative="1">
      <w:start w:val="1"/>
      <w:numFmt w:val="lowerRoman"/>
      <w:lvlText w:val="%9"/>
      <w:lvlJc w:val="right"/>
      <w:pPr>
        <w:ind w:left="7047" w:hanging="180"/>
      </w:pPr>
      <w:rPr>
        <w:rFonts w:cs="Times New Roman"/>
      </w:rPr>
    </w:lvl>
  </w:abstractNum>
  <w:abstractNum w:abstractNumId="14">
    <w:nsid w:val="60DE658E"/>
    <w:multiLevelType w:val="hybridMultilevel"/>
    <w:tmpl w:val="93EE84C6"/>
    <w:lvl w:ilvl="0" w:tplc="5694FF7A">
      <w:start w:val="1"/>
      <w:numFmt w:val="lowerLetter"/>
      <w:lvlText w:val="(%1"/>
      <w:lvlJc w:val="left"/>
      <w:pPr>
        <w:ind w:left="720" w:hanging="360"/>
      </w:pPr>
      <w:rPr>
        <w:rFonts w:cs="Times New Roman" w:hint="default"/>
      </w:rPr>
    </w:lvl>
    <w:lvl w:ilvl="1" w:tplc="083C0019" w:tentative="1">
      <w:start w:val="1"/>
      <w:numFmt w:val="lowerLetter"/>
      <w:lvlText w:val="%2"/>
      <w:lvlJc w:val="left"/>
      <w:pPr>
        <w:ind w:left="1440" w:hanging="360"/>
      </w:pPr>
      <w:rPr>
        <w:rFonts w:cs="Times New Roman"/>
      </w:rPr>
    </w:lvl>
    <w:lvl w:ilvl="2" w:tplc="083C001B">
      <w:start w:val="1"/>
      <w:numFmt w:val="lowerRoman"/>
      <w:lvlText w:val="%3"/>
      <w:lvlJc w:val="right"/>
      <w:pPr>
        <w:ind w:left="2160" w:hanging="180"/>
      </w:pPr>
      <w:rPr>
        <w:rFonts w:cs="Times New Roman"/>
      </w:rPr>
    </w:lvl>
    <w:lvl w:ilvl="3" w:tplc="083C000F" w:tentative="1">
      <w:start w:val="1"/>
      <w:numFmt w:val="decimal"/>
      <w:lvlText w:val="%4"/>
      <w:lvlJc w:val="left"/>
      <w:pPr>
        <w:ind w:left="2880" w:hanging="360"/>
      </w:pPr>
      <w:rPr>
        <w:rFonts w:cs="Times New Roman"/>
      </w:rPr>
    </w:lvl>
    <w:lvl w:ilvl="4" w:tplc="083C0019" w:tentative="1">
      <w:start w:val="1"/>
      <w:numFmt w:val="lowerLetter"/>
      <w:lvlText w:val="%5"/>
      <w:lvlJc w:val="left"/>
      <w:pPr>
        <w:ind w:left="3600" w:hanging="360"/>
      </w:pPr>
      <w:rPr>
        <w:rFonts w:cs="Times New Roman"/>
      </w:rPr>
    </w:lvl>
    <w:lvl w:ilvl="5" w:tplc="083C001B" w:tentative="1">
      <w:start w:val="1"/>
      <w:numFmt w:val="lowerRoman"/>
      <w:lvlText w:val="%6"/>
      <w:lvlJc w:val="right"/>
      <w:pPr>
        <w:ind w:left="4320" w:hanging="180"/>
      </w:pPr>
      <w:rPr>
        <w:rFonts w:cs="Times New Roman"/>
      </w:rPr>
    </w:lvl>
    <w:lvl w:ilvl="6" w:tplc="083C000F" w:tentative="1">
      <w:start w:val="1"/>
      <w:numFmt w:val="decimal"/>
      <w:lvlText w:val="%7"/>
      <w:lvlJc w:val="left"/>
      <w:pPr>
        <w:ind w:left="5040" w:hanging="360"/>
      </w:pPr>
      <w:rPr>
        <w:rFonts w:cs="Times New Roman"/>
      </w:rPr>
    </w:lvl>
    <w:lvl w:ilvl="7" w:tplc="083C0019" w:tentative="1">
      <w:start w:val="1"/>
      <w:numFmt w:val="lowerLetter"/>
      <w:lvlText w:val="%8"/>
      <w:lvlJc w:val="left"/>
      <w:pPr>
        <w:ind w:left="5760" w:hanging="360"/>
      </w:pPr>
      <w:rPr>
        <w:rFonts w:cs="Times New Roman"/>
      </w:rPr>
    </w:lvl>
    <w:lvl w:ilvl="8" w:tplc="083C001B" w:tentative="1">
      <w:start w:val="1"/>
      <w:numFmt w:val="lowerRoman"/>
      <w:lvlText w:val="%9"/>
      <w:lvlJc w:val="right"/>
      <w:pPr>
        <w:ind w:left="6480" w:hanging="180"/>
      </w:pPr>
      <w:rPr>
        <w:rFonts w:cs="Times New Roman"/>
      </w:rPr>
    </w:lvl>
  </w:abstractNum>
  <w:abstractNum w:abstractNumId="15">
    <w:nsid w:val="7B7E5AE9"/>
    <w:multiLevelType w:val="hybridMultilevel"/>
    <w:tmpl w:val="E0A81CB4"/>
    <w:lvl w:ilvl="0" w:tplc="B70CB54A">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6">
    <w:nsid w:val="7E5E347F"/>
    <w:multiLevelType w:val="hybridMultilevel"/>
    <w:tmpl w:val="30081EFC"/>
    <w:lvl w:ilvl="0" w:tplc="B70CB54A">
      <w:start w:val="1"/>
      <w:numFmt w:val="bullet"/>
      <w:lvlText w:val=""/>
      <w:lvlJc w:val="left"/>
      <w:pPr>
        <w:ind w:left="1571" w:hanging="360"/>
      </w:pPr>
      <w:rPr>
        <w:rFonts w:ascii="Symbol" w:hAnsi="Symbol" w:hint="default"/>
      </w:rPr>
    </w:lvl>
    <w:lvl w:ilvl="1" w:tplc="083C0003" w:tentative="1">
      <w:start w:val="1"/>
      <w:numFmt w:val="bullet"/>
      <w:lvlText w:val="o"/>
      <w:lvlJc w:val="left"/>
      <w:pPr>
        <w:ind w:left="2291" w:hanging="360"/>
      </w:pPr>
      <w:rPr>
        <w:rFonts w:ascii="Courier New" w:hAnsi="Courier New" w:hint="default"/>
      </w:rPr>
    </w:lvl>
    <w:lvl w:ilvl="2" w:tplc="083C0005" w:tentative="1">
      <w:start w:val="1"/>
      <w:numFmt w:val="bullet"/>
      <w:lvlText w:val=""/>
      <w:lvlJc w:val="left"/>
      <w:pPr>
        <w:ind w:left="3011" w:hanging="360"/>
      </w:pPr>
      <w:rPr>
        <w:rFonts w:ascii="Wingdings" w:hAnsi="Wingdings" w:hint="default"/>
      </w:rPr>
    </w:lvl>
    <w:lvl w:ilvl="3" w:tplc="083C0001">
      <w:start w:val="1"/>
      <w:numFmt w:val="bullet"/>
      <w:lvlText w:val=""/>
      <w:lvlJc w:val="left"/>
      <w:pPr>
        <w:ind w:left="3731" w:hanging="360"/>
      </w:pPr>
      <w:rPr>
        <w:rFonts w:ascii="Symbol" w:hAnsi="Symbol" w:hint="default"/>
      </w:rPr>
    </w:lvl>
    <w:lvl w:ilvl="4" w:tplc="083C0003" w:tentative="1">
      <w:start w:val="1"/>
      <w:numFmt w:val="bullet"/>
      <w:lvlText w:val="o"/>
      <w:lvlJc w:val="left"/>
      <w:pPr>
        <w:ind w:left="4451" w:hanging="360"/>
      </w:pPr>
      <w:rPr>
        <w:rFonts w:ascii="Courier New" w:hAnsi="Courier New" w:hint="default"/>
      </w:rPr>
    </w:lvl>
    <w:lvl w:ilvl="5" w:tplc="083C0005" w:tentative="1">
      <w:start w:val="1"/>
      <w:numFmt w:val="bullet"/>
      <w:lvlText w:val=""/>
      <w:lvlJc w:val="left"/>
      <w:pPr>
        <w:ind w:left="5171" w:hanging="360"/>
      </w:pPr>
      <w:rPr>
        <w:rFonts w:ascii="Wingdings" w:hAnsi="Wingdings" w:hint="default"/>
      </w:rPr>
    </w:lvl>
    <w:lvl w:ilvl="6" w:tplc="083C0001" w:tentative="1">
      <w:start w:val="1"/>
      <w:numFmt w:val="bullet"/>
      <w:lvlText w:val=""/>
      <w:lvlJc w:val="left"/>
      <w:pPr>
        <w:ind w:left="5891" w:hanging="360"/>
      </w:pPr>
      <w:rPr>
        <w:rFonts w:ascii="Symbol" w:hAnsi="Symbol" w:hint="default"/>
      </w:rPr>
    </w:lvl>
    <w:lvl w:ilvl="7" w:tplc="083C0003" w:tentative="1">
      <w:start w:val="1"/>
      <w:numFmt w:val="bullet"/>
      <w:lvlText w:val="o"/>
      <w:lvlJc w:val="left"/>
      <w:pPr>
        <w:ind w:left="6611" w:hanging="360"/>
      </w:pPr>
      <w:rPr>
        <w:rFonts w:ascii="Courier New" w:hAnsi="Courier New" w:hint="default"/>
      </w:rPr>
    </w:lvl>
    <w:lvl w:ilvl="8" w:tplc="083C0005" w:tentative="1">
      <w:start w:val="1"/>
      <w:numFmt w:val="bullet"/>
      <w:lvlText w:val=""/>
      <w:lvlJc w:val="left"/>
      <w:pPr>
        <w:ind w:left="7331"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3"/>
  </w:num>
  <w:num w:numId="8">
    <w:abstractNumId w:val="9"/>
  </w:num>
  <w:num w:numId="9">
    <w:abstractNumId w:val="14"/>
  </w:num>
  <w:num w:numId="10">
    <w:abstractNumId w:val="8"/>
  </w:num>
  <w:num w:numId="11">
    <w:abstractNumId w:val="12"/>
  </w:num>
  <w:num w:numId="12">
    <w:abstractNumId w:val="7"/>
  </w:num>
  <w:num w:numId="13">
    <w:abstractNumId w:val="16"/>
  </w:num>
  <w:num w:numId="14">
    <w:abstractNumId w:val="10"/>
  </w:num>
  <w:num w:numId="15">
    <w:abstractNumId w:val="15"/>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635"/>
    <w:rsid w:val="00014513"/>
    <w:rsid w:val="00014CE1"/>
    <w:rsid w:val="00025C2C"/>
    <w:rsid w:val="00035878"/>
    <w:rsid w:val="0004711B"/>
    <w:rsid w:val="00050CE1"/>
    <w:rsid w:val="00061169"/>
    <w:rsid w:val="000730D7"/>
    <w:rsid w:val="00093977"/>
    <w:rsid w:val="000B3731"/>
    <w:rsid w:val="000F1ED3"/>
    <w:rsid w:val="000F7F42"/>
    <w:rsid w:val="0011736B"/>
    <w:rsid w:val="00143819"/>
    <w:rsid w:val="001508D8"/>
    <w:rsid w:val="001615C3"/>
    <w:rsid w:val="001638DF"/>
    <w:rsid w:val="00166110"/>
    <w:rsid w:val="00177A89"/>
    <w:rsid w:val="001B198E"/>
    <w:rsid w:val="00217F9A"/>
    <w:rsid w:val="002673B4"/>
    <w:rsid w:val="002B1117"/>
    <w:rsid w:val="002C11CC"/>
    <w:rsid w:val="002D04FD"/>
    <w:rsid w:val="002D064B"/>
    <w:rsid w:val="002F1AEF"/>
    <w:rsid w:val="003159B2"/>
    <w:rsid w:val="00357C0A"/>
    <w:rsid w:val="00361772"/>
    <w:rsid w:val="003778B9"/>
    <w:rsid w:val="00386E68"/>
    <w:rsid w:val="003A1669"/>
    <w:rsid w:val="003B3543"/>
    <w:rsid w:val="003B4965"/>
    <w:rsid w:val="003C2DC4"/>
    <w:rsid w:val="003C5A6C"/>
    <w:rsid w:val="003E63F9"/>
    <w:rsid w:val="00440577"/>
    <w:rsid w:val="004420E6"/>
    <w:rsid w:val="004437C7"/>
    <w:rsid w:val="004461B3"/>
    <w:rsid w:val="00454635"/>
    <w:rsid w:val="00463A2E"/>
    <w:rsid w:val="00465014"/>
    <w:rsid w:val="00487B19"/>
    <w:rsid w:val="00495045"/>
    <w:rsid w:val="004961A8"/>
    <w:rsid w:val="004E0DA2"/>
    <w:rsid w:val="004E6573"/>
    <w:rsid w:val="004E7527"/>
    <w:rsid w:val="004F3BDB"/>
    <w:rsid w:val="004F5785"/>
    <w:rsid w:val="004F62CE"/>
    <w:rsid w:val="00510FEA"/>
    <w:rsid w:val="00512652"/>
    <w:rsid w:val="00540ECB"/>
    <w:rsid w:val="005464F3"/>
    <w:rsid w:val="00574DE5"/>
    <w:rsid w:val="00596165"/>
    <w:rsid w:val="00597BA6"/>
    <w:rsid w:val="005D2BF4"/>
    <w:rsid w:val="005F060E"/>
    <w:rsid w:val="00642C78"/>
    <w:rsid w:val="0064390E"/>
    <w:rsid w:val="00684A7D"/>
    <w:rsid w:val="006944D9"/>
    <w:rsid w:val="00694CD0"/>
    <w:rsid w:val="006A546F"/>
    <w:rsid w:val="006C2804"/>
    <w:rsid w:val="006C58BA"/>
    <w:rsid w:val="006E47EE"/>
    <w:rsid w:val="006E6AB5"/>
    <w:rsid w:val="00713D97"/>
    <w:rsid w:val="00740470"/>
    <w:rsid w:val="00746DAF"/>
    <w:rsid w:val="007726F7"/>
    <w:rsid w:val="007B799A"/>
    <w:rsid w:val="007C5638"/>
    <w:rsid w:val="007D5205"/>
    <w:rsid w:val="00802D60"/>
    <w:rsid w:val="00816A7D"/>
    <w:rsid w:val="00857BDF"/>
    <w:rsid w:val="00870343"/>
    <w:rsid w:val="008771EC"/>
    <w:rsid w:val="00883CCF"/>
    <w:rsid w:val="00892A8A"/>
    <w:rsid w:val="008B61FF"/>
    <w:rsid w:val="008B68F8"/>
    <w:rsid w:val="008B7B90"/>
    <w:rsid w:val="008C0AD6"/>
    <w:rsid w:val="008E52DA"/>
    <w:rsid w:val="009641EB"/>
    <w:rsid w:val="00974478"/>
    <w:rsid w:val="0097494A"/>
    <w:rsid w:val="0098075A"/>
    <w:rsid w:val="009823F6"/>
    <w:rsid w:val="009B3C4B"/>
    <w:rsid w:val="009C698B"/>
    <w:rsid w:val="009F4CFC"/>
    <w:rsid w:val="00A0119C"/>
    <w:rsid w:val="00A615BF"/>
    <w:rsid w:val="00A67CF2"/>
    <w:rsid w:val="00AC48F8"/>
    <w:rsid w:val="00B02D51"/>
    <w:rsid w:val="00B06958"/>
    <w:rsid w:val="00B0760A"/>
    <w:rsid w:val="00B1553C"/>
    <w:rsid w:val="00B327FD"/>
    <w:rsid w:val="00B42862"/>
    <w:rsid w:val="00B46D20"/>
    <w:rsid w:val="00B46D89"/>
    <w:rsid w:val="00B55BCB"/>
    <w:rsid w:val="00B6638F"/>
    <w:rsid w:val="00B738E4"/>
    <w:rsid w:val="00BA623E"/>
    <w:rsid w:val="00C10180"/>
    <w:rsid w:val="00C26DD6"/>
    <w:rsid w:val="00C34E65"/>
    <w:rsid w:val="00C506AC"/>
    <w:rsid w:val="00C56F6F"/>
    <w:rsid w:val="00C77BA8"/>
    <w:rsid w:val="00CA3122"/>
    <w:rsid w:val="00CD3765"/>
    <w:rsid w:val="00CE0879"/>
    <w:rsid w:val="00CF3FDE"/>
    <w:rsid w:val="00D11BBA"/>
    <w:rsid w:val="00D32F75"/>
    <w:rsid w:val="00D40096"/>
    <w:rsid w:val="00D421C4"/>
    <w:rsid w:val="00D4291A"/>
    <w:rsid w:val="00D641A1"/>
    <w:rsid w:val="00D90FC6"/>
    <w:rsid w:val="00D94271"/>
    <w:rsid w:val="00DA6531"/>
    <w:rsid w:val="00E04094"/>
    <w:rsid w:val="00E1643A"/>
    <w:rsid w:val="00E2696E"/>
    <w:rsid w:val="00E2755A"/>
    <w:rsid w:val="00E27B7C"/>
    <w:rsid w:val="00E57BBC"/>
    <w:rsid w:val="00E75CDA"/>
    <w:rsid w:val="00E81AA8"/>
    <w:rsid w:val="00E923EE"/>
    <w:rsid w:val="00E93B48"/>
    <w:rsid w:val="00EC2257"/>
    <w:rsid w:val="00EC4B64"/>
    <w:rsid w:val="00EC5B44"/>
    <w:rsid w:val="00ED0A6F"/>
    <w:rsid w:val="00F16332"/>
    <w:rsid w:val="00F46F0C"/>
    <w:rsid w:val="00F5352F"/>
    <w:rsid w:val="00F77424"/>
    <w:rsid w:val="00FA03E6"/>
    <w:rsid w:val="00FB217D"/>
    <w:rsid w:val="00FE73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047C053A-6C85-4D62-B78D-759C9A07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IE" w:eastAsia="en-IE"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cs="Times New Roman"/>
      <w:snapToGrid w:val="0"/>
      <w:sz w:val="24"/>
      <w:szCs w:val="24"/>
      <w:lang w:val="ga-IE" w:eastAsia="ga-IE"/>
    </w:rPr>
  </w:style>
  <w:style w:type="paragraph" w:styleId="Heading1">
    <w:name w:val="heading 1"/>
    <w:basedOn w:val="Normal"/>
    <w:next w:val="Normal"/>
    <w:link w:val="Heading1Char"/>
    <w:uiPriority w:val="1"/>
    <w:qFormat/>
    <w:pPr>
      <w:spacing w:before="70"/>
      <w:outlineLvl w:val="0"/>
    </w:pPr>
    <w:rPr>
      <w:rFonts w:ascii="Arial" w:hAnsi="Arial" w:cs="Arial"/>
      <w:b/>
      <w:bCs/>
      <w:sz w:val="28"/>
      <w:szCs w:val="28"/>
    </w:rPr>
  </w:style>
  <w:style w:type="paragraph" w:styleId="Heading2">
    <w:name w:val="heading 2"/>
    <w:basedOn w:val="Normal"/>
    <w:next w:val="Normal"/>
    <w:link w:val="Heading2Char"/>
    <w:uiPriority w:val="1"/>
    <w:qFormat/>
    <w:pPr>
      <w:outlineLvl w:val="1"/>
    </w:pPr>
    <w:rPr>
      <w:sz w:val="25"/>
      <w:szCs w:val="25"/>
    </w:rPr>
  </w:style>
  <w:style w:type="paragraph" w:styleId="Heading3">
    <w:name w:val="heading 3"/>
    <w:basedOn w:val="Normal"/>
    <w:next w:val="Normal"/>
    <w:link w:val="Heading3Char"/>
    <w:uiPriority w:val="1"/>
    <w:qFormat/>
    <w:pPr>
      <w:ind w:left="101"/>
      <w:outlineLvl w:val="2"/>
    </w:pPr>
    <w:rPr>
      <w:rFonts w:ascii="Arial" w:hAnsi="Arial" w:cs="Arial"/>
      <w:b/>
      <w:bCs/>
    </w:rPr>
  </w:style>
  <w:style w:type="paragraph" w:styleId="Heading4">
    <w:name w:val="heading 4"/>
    <w:basedOn w:val="Normal"/>
    <w:next w:val="Normal"/>
    <w:link w:val="Heading4Char"/>
    <w:uiPriority w:val="1"/>
    <w:qFormat/>
    <w:pPr>
      <w:outlineLvl w:val="3"/>
    </w:pPr>
  </w:style>
  <w:style w:type="paragraph" w:styleId="Heading5">
    <w:name w:val="heading 5"/>
    <w:basedOn w:val="Normal"/>
    <w:next w:val="Normal"/>
    <w:link w:val="Heading5Char"/>
    <w:uiPriority w:val="1"/>
    <w:qFormat/>
    <w:pPr>
      <w:ind w:left="117"/>
      <w:outlineLvl w:val="4"/>
    </w:pPr>
    <w:rPr>
      <w:rFonts w:ascii="Arial" w:hAnsi="Arial" w:cs="Arial"/>
      <w:b/>
      <w:bCs/>
      <w:sz w:val="21"/>
      <w:szCs w:val="21"/>
    </w:rPr>
  </w:style>
  <w:style w:type="paragraph" w:styleId="Heading6">
    <w:name w:val="heading 6"/>
    <w:basedOn w:val="Normal"/>
    <w:next w:val="Normal"/>
    <w:link w:val="Heading6Char"/>
    <w:uiPriority w:val="1"/>
    <w:qFormat/>
    <w:pPr>
      <w:spacing w:before="73"/>
      <w:ind w:left="139"/>
      <w:outlineLvl w:val="5"/>
    </w:pPr>
    <w:rPr>
      <w:sz w:val="21"/>
      <w:szCs w:val="21"/>
      <w:u w:val="single"/>
    </w:rPr>
  </w:style>
  <w:style w:type="paragraph" w:styleId="Heading7">
    <w:name w:val="heading 7"/>
    <w:basedOn w:val="Normal"/>
    <w:next w:val="Normal"/>
    <w:link w:val="Heading7Char"/>
    <w:uiPriority w:val="1"/>
    <w:qFormat/>
    <w:pPr>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Pr>
      <w:rFonts w:ascii="Times New Roman" w:hAnsi="Times New Roman" w:cs="Times New Roman"/>
      <w:b/>
      <w:bCs/>
      <w:kern w:val="32"/>
      <w:sz w:val="32"/>
      <w:szCs w:val="32"/>
    </w:rPr>
  </w:style>
  <w:style w:type="character" w:customStyle="1" w:styleId="Heading2Char">
    <w:name w:val="Heading 2 Char"/>
    <w:basedOn w:val="DefaultParagraphFont"/>
    <w:link w:val="Heading2"/>
    <w:uiPriority w:val="9"/>
    <w:semiHidden/>
    <w:locked/>
    <w:rPr>
      <w:rFonts w:ascii="Times New Roman" w:hAnsi="Times New Roman" w:cs="Times New Roman"/>
      <w:b/>
      <w:bCs/>
      <w:i/>
      <w:iCs/>
      <w:sz w:val="28"/>
      <w:szCs w:val="28"/>
    </w:rPr>
  </w:style>
  <w:style w:type="character" w:customStyle="1" w:styleId="Heading3Char">
    <w:name w:val="Heading 3 Char"/>
    <w:basedOn w:val="DefaultParagraphFont"/>
    <w:link w:val="Heading3"/>
    <w:uiPriority w:val="1"/>
    <w:semiHidden/>
    <w:locked/>
    <w:rPr>
      <w:rFonts w:ascii="Times New Roman" w:hAnsi="Times New Roman"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1"/>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1"/>
    <w:semiHidden/>
    <w:locked/>
    <w:rPr>
      <w:rFonts w:cs="Times New Roman"/>
      <w:sz w:val="24"/>
      <w:szCs w:val="24"/>
    </w:rPr>
  </w:style>
  <w:style w:type="paragraph" w:styleId="BodyText">
    <w:name w:val="Body Text"/>
    <w:basedOn w:val="Normal"/>
    <w:link w:val="BodyTextChar"/>
    <w:uiPriority w:val="1"/>
    <w:qFormat/>
    <w:rPr>
      <w:rFonts w:ascii="Arial" w:hAnsi="Arial" w:cs="Arial"/>
      <w:sz w:val="20"/>
      <w:szCs w:val="20"/>
    </w:rPr>
  </w:style>
  <w:style w:type="character" w:customStyle="1" w:styleId="BodyTextChar">
    <w:name w:val="Body Text Char"/>
    <w:basedOn w:val="DefaultParagraphFont"/>
    <w:link w:val="BodyText"/>
    <w:uiPriority w:val="1"/>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Style">
    <w:name w:val="Style"/>
    <w:pPr>
      <w:widowControl w:val="0"/>
      <w:autoSpaceDE w:val="0"/>
      <w:autoSpaceDN w:val="0"/>
      <w:adjustRightInd w:val="0"/>
    </w:pPr>
    <w:rPr>
      <w:rFonts w:ascii="Arial" w:hAnsi="Arial" w:cs="Arial"/>
      <w:snapToGrid w:val="0"/>
      <w:sz w:val="24"/>
      <w:szCs w:val="24"/>
      <w:lang w:val="ga-IE" w:eastAsia="ga-IE"/>
    </w:rPr>
  </w:style>
  <w:style w:type="table" w:styleId="TableGrid">
    <w:name w:val="Table Grid"/>
    <w:basedOn w:val="TableNormal"/>
    <w:uiPriority w:val="59"/>
    <w:rPr>
      <w:rFonts w:cs="Times New Roman"/>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uiPriority w:val="99"/>
    <w:rPr>
      <w:rFonts w:ascii="Courier New" w:hAnsi="Courier New"/>
      <w:vanish/>
      <w:color w:val="800080"/>
      <w:sz w:val="24"/>
      <w:vertAlign w:val="subscript"/>
    </w:rPr>
  </w:style>
  <w:style w:type="character" w:customStyle="1" w:styleId="glotext2">
    <w:name w:val="glotext2"/>
    <w:uiPriority w:val="99"/>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Title">
    <w:name w:val="Title"/>
    <w:basedOn w:val="Normal"/>
    <w:next w:val="Normal"/>
    <w:link w:val="TitleChar"/>
    <w:uiPriority w:val="10"/>
    <w:qFormat/>
    <w:rsid w:val="0004711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11B"/>
    <w:rPr>
      <w:rFonts w:asciiTheme="majorHAnsi" w:eastAsiaTheme="majorEastAsia" w:hAnsiTheme="majorHAnsi" w:cstheme="majorBidi"/>
      <w:snapToGrid w:val="0"/>
      <w:spacing w:val="-10"/>
      <w:kern w:val="28"/>
      <w:sz w:val="56"/>
      <w:szCs w:val="56"/>
      <w:lang w:val="ga-IE" w:eastAsia="ga-IE"/>
    </w:rPr>
  </w:style>
  <w:style w:type="paragraph" w:styleId="Subtitle">
    <w:name w:val="Subtitle"/>
    <w:basedOn w:val="Normal"/>
    <w:next w:val="Normal"/>
    <w:link w:val="SubtitleChar"/>
    <w:uiPriority w:val="11"/>
    <w:qFormat/>
    <w:rsid w:val="0004711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4711B"/>
    <w:rPr>
      <w:rFonts w:asciiTheme="minorHAnsi" w:eastAsiaTheme="minorEastAsia" w:hAnsiTheme="minorHAnsi" w:cstheme="minorBidi"/>
      <w:snapToGrid w:val="0"/>
      <w:color w:val="5A5A5A" w:themeColor="text1" w:themeTint="A5"/>
      <w:spacing w:val="15"/>
      <w:sz w:val="22"/>
      <w:szCs w:val="22"/>
      <w:lang w:val="ga-IE" w:eastAsia="ga-IE"/>
    </w:rPr>
  </w:style>
  <w:style w:type="character" w:styleId="Hyperlink">
    <w:name w:val="Hyperlink"/>
    <w:basedOn w:val="DefaultParagraphFont"/>
    <w:uiPriority w:val="99"/>
    <w:unhideWhenUsed/>
    <w:rsid w:val="000471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yperlink" Target="mailto:info@alab.ie"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2C82BE-E12B-4AB5-94B4-BAA4C71C1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22</Pages>
  <Words>4547</Words>
  <Characters>25921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Larkin, Vera</cp:lastModifiedBy>
  <cp:revision>3</cp:revision>
  <cp:lastPrinted>2013-07-24T16:24:00Z</cp:lastPrinted>
  <dcterms:created xsi:type="dcterms:W3CDTF">2015-07-08T09:30:00Z</dcterms:created>
  <dcterms:modified xsi:type="dcterms:W3CDTF">2015-07-08T10:13:00Z</dcterms:modified>
</cp:coreProperties>
</file>